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6656" w14:textId="77777777"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2DF5E53C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14:paraId="4D67E92A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14:paraId="2668DD35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14:paraId="1FFAF1C7" w14:textId="77777777"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791A299E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7BBB99CA" w14:textId="77777777"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14:paraId="34A6EF3D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1A9671F2" w14:textId="1E2D8022" w:rsidR="000E636F" w:rsidRPr="005A35A6" w:rsidRDefault="003722AA" w:rsidP="005A35A6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6BCCACB7" w14:textId="77777777" w:rsidR="005A35A6" w:rsidRDefault="005A35A6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89E042C" w14:textId="63F93E02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2C1C2F65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2158DA" w:rsidRPr="002158DA">
        <w:rPr>
          <w:rFonts w:ascii="Times New Roman" w:hAnsi="Times New Roman" w:cs="Times New Roman"/>
          <w:b/>
        </w:rPr>
        <w:t>dostawę</w:t>
      </w:r>
      <w:r w:rsidR="003B4F4D">
        <w:rPr>
          <w:rFonts w:ascii="Times New Roman" w:hAnsi="Times New Roman" w:cs="Times New Roman"/>
          <w:b/>
        </w:rPr>
        <w:t xml:space="preserve"> </w:t>
      </w:r>
      <w:r w:rsidR="005A35A6">
        <w:rPr>
          <w:rFonts w:ascii="Times New Roman" w:hAnsi="Times New Roman" w:cs="Times New Roman"/>
          <w:b/>
        </w:rPr>
        <w:t xml:space="preserve"> </w:t>
      </w:r>
      <w:r w:rsidR="000C220B">
        <w:rPr>
          <w:rFonts w:ascii="Times New Roman" w:hAnsi="Times New Roman" w:cs="Times New Roman"/>
          <w:b/>
        </w:rPr>
        <w:t xml:space="preserve"> sprzętu </w:t>
      </w:r>
      <w:r w:rsidR="00F95192">
        <w:rPr>
          <w:rFonts w:ascii="Times New Roman" w:hAnsi="Times New Roman" w:cs="Times New Roman"/>
          <w:b/>
        </w:rPr>
        <w:t>stołowo-kuchennego</w:t>
      </w:r>
      <w:r w:rsidR="000C220B">
        <w:rPr>
          <w:rFonts w:ascii="Times New Roman" w:hAnsi="Times New Roman" w:cs="Times New Roman"/>
          <w:b/>
        </w:rPr>
        <w:t xml:space="preserve"> z podziałem na 5 części ( zadania )</w:t>
      </w:r>
      <w:r w:rsidR="00683B02" w:rsidRPr="007A6BD1">
        <w:rPr>
          <w:rFonts w:ascii="Times New Roman" w:hAnsi="Times New Roman" w:cs="Times New Roman"/>
        </w:rPr>
        <w:t xml:space="preserve">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0C220B">
        <w:rPr>
          <w:rFonts w:ascii="Times New Roman" w:hAnsi="Times New Roman" w:cs="Times New Roman"/>
          <w:b/>
        </w:rPr>
        <w:t>1</w:t>
      </w:r>
      <w:r w:rsidR="00F95192">
        <w:rPr>
          <w:rFonts w:ascii="Times New Roman" w:hAnsi="Times New Roman" w:cs="Times New Roman"/>
          <w:b/>
        </w:rPr>
        <w:t>93</w:t>
      </w:r>
      <w:r w:rsidR="001838AB">
        <w:rPr>
          <w:rFonts w:ascii="Times New Roman" w:hAnsi="Times New Roman" w:cs="Times New Roman"/>
          <w:b/>
        </w:rPr>
        <w:t>/202</w:t>
      </w:r>
      <w:r w:rsidR="002158DA">
        <w:rPr>
          <w:rFonts w:ascii="Times New Roman" w:hAnsi="Times New Roman" w:cs="Times New Roman"/>
          <w:b/>
        </w:rPr>
        <w:t>4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77777"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2007" w14:textId="77777777" w:rsidR="00BD5493" w:rsidRDefault="00BD5493" w:rsidP="0038231F">
      <w:pPr>
        <w:spacing w:after="0" w:line="240" w:lineRule="auto"/>
      </w:pPr>
      <w:r>
        <w:separator/>
      </w:r>
    </w:p>
  </w:endnote>
  <w:endnote w:type="continuationSeparator" w:id="0">
    <w:p w14:paraId="480DEC0A" w14:textId="77777777" w:rsidR="00BD5493" w:rsidRDefault="00BD54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D7CC" w14:textId="7F5440B4" w:rsidR="007A6BD1" w:rsidRPr="006D0FB2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 w:rsidR="00F95192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0C220B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F95192">
      <w:rPr>
        <w:rFonts w:ascii="Times New Roman" w:hAnsi="Times New Roman" w:cs="Times New Roman"/>
        <w:b/>
        <w:i/>
        <w:iCs/>
        <w:sz w:val="24"/>
        <w:szCs w:val="24"/>
      </w:rPr>
      <w:t>93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2158DA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739C" w14:textId="77777777" w:rsidR="00BD5493" w:rsidRDefault="00BD5493" w:rsidP="0038231F">
      <w:pPr>
        <w:spacing w:after="0" w:line="240" w:lineRule="auto"/>
      </w:pPr>
      <w:r>
        <w:separator/>
      </w:r>
    </w:p>
  </w:footnote>
  <w:footnote w:type="continuationSeparator" w:id="0">
    <w:p w14:paraId="433FCD28" w14:textId="77777777" w:rsidR="00BD5493" w:rsidRDefault="00BD54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B4E8" w14:textId="6DA52F52" w:rsidR="007A6BD1" w:rsidRPr="002158DA" w:rsidRDefault="006D0FB2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Załącznik nr </w:t>
    </w:r>
    <w:r w:rsidR="00F95192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5</w:t>
    </w: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5072">
    <w:abstractNumId w:val="7"/>
  </w:num>
  <w:num w:numId="2" w16cid:durableId="1360815136">
    <w:abstractNumId w:val="0"/>
  </w:num>
  <w:num w:numId="3" w16cid:durableId="520437169">
    <w:abstractNumId w:val="6"/>
  </w:num>
  <w:num w:numId="4" w16cid:durableId="1998990673">
    <w:abstractNumId w:val="9"/>
  </w:num>
  <w:num w:numId="5" w16cid:durableId="382828213">
    <w:abstractNumId w:val="8"/>
  </w:num>
  <w:num w:numId="6" w16cid:durableId="126164320">
    <w:abstractNumId w:val="5"/>
  </w:num>
  <w:num w:numId="7" w16cid:durableId="552153630">
    <w:abstractNumId w:val="1"/>
  </w:num>
  <w:num w:numId="8" w16cid:durableId="414128266">
    <w:abstractNumId w:val="2"/>
  </w:num>
  <w:num w:numId="9" w16cid:durableId="438185457">
    <w:abstractNumId w:val="4"/>
  </w:num>
  <w:num w:numId="10" w16cid:durableId="155381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B07"/>
    <w:rsid w:val="00034C23"/>
    <w:rsid w:val="00073C3D"/>
    <w:rsid w:val="000809B6"/>
    <w:rsid w:val="000A5B59"/>
    <w:rsid w:val="000B1025"/>
    <w:rsid w:val="000B54D1"/>
    <w:rsid w:val="000C021E"/>
    <w:rsid w:val="000C220B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15600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05CF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CD2"/>
    <w:rsid w:val="00566A32"/>
    <w:rsid w:val="005A35A6"/>
    <w:rsid w:val="005C39CA"/>
    <w:rsid w:val="005C7B2E"/>
    <w:rsid w:val="005E176A"/>
    <w:rsid w:val="005F74DB"/>
    <w:rsid w:val="0061250B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9F17E3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D5493"/>
    <w:rsid w:val="00BD5B01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95192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4C7BC6-7D96-4FA5-A3A3-4DC09162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DAD3F-0DC4-46EB-890A-D8D0CEA4ED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Dobrowolska Kinga</cp:lastModifiedBy>
  <cp:revision>2</cp:revision>
  <cp:lastPrinted>2018-08-29T11:18:00Z</cp:lastPrinted>
  <dcterms:created xsi:type="dcterms:W3CDTF">2024-10-31T12:21:00Z</dcterms:created>
  <dcterms:modified xsi:type="dcterms:W3CDTF">2024-10-31T12:21:00Z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