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8A" w:rsidRPr="006C0882" w:rsidRDefault="000E7960" w:rsidP="00AD6D8A">
      <w:pPr>
        <w:spacing w:before="240" w:after="240" w:line="240" w:lineRule="auto"/>
        <w:ind w:left="2160" w:firstLine="720"/>
        <w:jc w:val="right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Kielce dnia 28</w:t>
      </w:r>
      <w:r w:rsidR="0013174A">
        <w:rPr>
          <w:rFonts w:eastAsia="Times New Roman" w:cstheme="minorHAnsi"/>
          <w:bCs/>
          <w:lang w:eastAsia="pl-PL"/>
        </w:rPr>
        <w:t>.06</w:t>
      </w:r>
      <w:bookmarkStart w:id="0" w:name="_GoBack"/>
      <w:bookmarkEnd w:id="0"/>
      <w:r>
        <w:rPr>
          <w:rFonts w:eastAsia="Times New Roman" w:cstheme="minorHAnsi"/>
          <w:bCs/>
          <w:lang w:eastAsia="pl-PL"/>
        </w:rPr>
        <w:t>.2023</w:t>
      </w:r>
      <w:r w:rsidR="00AD6D8A" w:rsidRPr="006C0882">
        <w:rPr>
          <w:rFonts w:eastAsia="Times New Roman" w:cstheme="minorHAnsi"/>
          <w:bCs/>
          <w:lang w:eastAsia="pl-PL"/>
        </w:rPr>
        <w:t xml:space="preserve"> r.</w:t>
      </w:r>
    </w:p>
    <w:p w:rsidR="00AD6D8A" w:rsidRDefault="00AD6D8A" w:rsidP="00AD6D8A">
      <w:pPr>
        <w:spacing w:before="240" w:after="240" w:line="240" w:lineRule="auto"/>
        <w:ind w:left="2160" w:firstLine="720"/>
        <w:rPr>
          <w:rFonts w:eastAsia="Times New Roman" w:cstheme="minorHAnsi"/>
          <w:b/>
          <w:bCs/>
          <w:lang w:eastAsia="pl-PL"/>
        </w:rPr>
      </w:pPr>
    </w:p>
    <w:p w:rsidR="00AD6D8A" w:rsidRPr="00530104" w:rsidRDefault="00AD6D8A" w:rsidP="00AD6D8A">
      <w:pPr>
        <w:spacing w:before="240" w:after="240" w:line="240" w:lineRule="auto"/>
        <w:ind w:left="2160" w:firstLine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              Specyfikacja</w:t>
      </w:r>
    </w:p>
    <w:p w:rsidR="00AD6D8A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„ Dostawa płyt </w:t>
      </w:r>
      <w:proofErr w:type="spellStart"/>
      <w:r>
        <w:rPr>
          <w:rFonts w:eastAsia="Times New Roman" w:cstheme="minorHAnsi"/>
          <w:lang w:eastAsia="pl-PL"/>
        </w:rPr>
        <w:t>antyrykoszetowych</w:t>
      </w:r>
      <w:proofErr w:type="spellEnd"/>
      <w:r w:rsidR="0039197C">
        <w:rPr>
          <w:rFonts w:eastAsia="Times New Roman" w:cstheme="minorHAnsi"/>
          <w:lang w:eastAsia="pl-PL"/>
        </w:rPr>
        <w:t xml:space="preserve"> gumowo- poliuretanowych</w:t>
      </w:r>
      <w:r>
        <w:rPr>
          <w:rFonts w:eastAsia="Times New Roman" w:cstheme="minorHAnsi"/>
          <w:lang w:eastAsia="pl-PL"/>
        </w:rPr>
        <w:t xml:space="preserve"> kulochwytu głównego pionowego na potrzeby Komendy </w:t>
      </w:r>
      <w:r w:rsidR="0039197C">
        <w:rPr>
          <w:rFonts w:eastAsia="Times New Roman" w:cstheme="minorHAnsi"/>
          <w:lang w:eastAsia="pl-PL"/>
        </w:rPr>
        <w:t xml:space="preserve">Powiatowej Policji w Skarżysku-Kamiennej. </w:t>
      </w:r>
    </w:p>
    <w:p w:rsidR="00AD6D8A" w:rsidRPr="009F0B5B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niżej podanych punktach określony został sposób wykonania zamówienia stawiane Wykonawcom przez Zamawiającego.  </w:t>
      </w:r>
    </w:p>
    <w:p w:rsidR="00AD6D8A" w:rsidRPr="006C0882" w:rsidRDefault="00AD6D8A" w:rsidP="00AD6D8A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b/>
          <w:lang w:eastAsia="pl-PL"/>
        </w:rPr>
      </w:pPr>
      <w:r w:rsidRPr="006C0882">
        <w:rPr>
          <w:rFonts w:eastAsia="Times New Roman" w:cstheme="minorHAnsi"/>
          <w:b/>
          <w:lang w:eastAsia="pl-PL"/>
        </w:rPr>
        <w:t xml:space="preserve">Przedmiot zamówienia </w:t>
      </w:r>
    </w:p>
    <w:p w:rsidR="00AD6D8A" w:rsidRPr="00DC26E3" w:rsidRDefault="00AD6D8A" w:rsidP="005D7AEC">
      <w:pPr>
        <w:spacing w:before="240" w:after="24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DC26E3">
        <w:rPr>
          <w:rFonts w:eastAsia="Times New Roman" w:cstheme="minorHAnsi"/>
          <w:lang w:eastAsia="pl-PL"/>
        </w:rPr>
        <w:t xml:space="preserve">Przedmiotem </w:t>
      </w:r>
      <w:r>
        <w:rPr>
          <w:rFonts w:eastAsia="Times New Roman" w:cstheme="minorHAnsi"/>
          <w:lang w:eastAsia="pl-PL"/>
        </w:rPr>
        <w:t xml:space="preserve">zamówienia jest dostawa płyt antyrykoszetowych kulochwytu głównego pionowego na potrzeby Komendy </w:t>
      </w:r>
      <w:r w:rsidR="00C52495">
        <w:rPr>
          <w:rFonts w:eastAsia="Times New Roman" w:cstheme="minorHAnsi"/>
          <w:lang w:eastAsia="pl-PL"/>
        </w:rPr>
        <w:t>Powiatowej Policji w  Skarżysku-Kamiennej.</w:t>
      </w:r>
      <w:r>
        <w:rPr>
          <w:rFonts w:eastAsia="Times New Roman" w:cstheme="minorHAnsi"/>
          <w:lang w:eastAsia="pl-PL"/>
        </w:rPr>
        <w:t xml:space="preserve"> Kod numeryczny (CPV) przedmiotu zamówienia wg Wspólnego Słownika Zamówień:  </w:t>
      </w:r>
      <w:r w:rsidR="000E7960">
        <w:rPr>
          <w:rFonts w:eastAsia="Times New Roman" w:cstheme="minorHAnsi"/>
          <w:lang w:eastAsia="pl-PL"/>
        </w:rPr>
        <w:t>19520000-7</w:t>
      </w:r>
      <w:r>
        <w:rPr>
          <w:rFonts w:eastAsia="Times New Roman" w:cstheme="minorHAnsi"/>
          <w:lang w:eastAsia="pl-PL"/>
        </w:rPr>
        <w:t xml:space="preserve"> </w:t>
      </w:r>
      <w:r w:rsidR="000E7960">
        <w:rPr>
          <w:rFonts w:eastAsia="Times New Roman" w:cstheme="minorHAnsi"/>
          <w:lang w:eastAsia="pl-PL"/>
        </w:rPr>
        <w:t xml:space="preserve">Produkty </w:t>
      </w:r>
      <w:r w:rsidR="005D7AEC">
        <w:rPr>
          <w:rFonts w:eastAsia="Times New Roman" w:cstheme="minorHAnsi"/>
          <w:lang w:eastAsia="pl-PL"/>
        </w:rPr>
        <w:br/>
      </w:r>
      <w:r w:rsidR="000E7960">
        <w:rPr>
          <w:rFonts w:eastAsia="Times New Roman" w:cstheme="minorHAnsi"/>
          <w:lang w:eastAsia="pl-PL"/>
        </w:rPr>
        <w:t xml:space="preserve">z tworzyw sztucznych- zielone płyty </w:t>
      </w:r>
      <w:proofErr w:type="spellStart"/>
      <w:r w:rsidR="000E7960">
        <w:rPr>
          <w:rFonts w:eastAsia="Times New Roman" w:cstheme="minorHAnsi"/>
          <w:lang w:eastAsia="pl-PL"/>
        </w:rPr>
        <w:t>antyrykoszetowe</w:t>
      </w:r>
      <w:proofErr w:type="spellEnd"/>
      <w:r w:rsidR="000E7960">
        <w:rPr>
          <w:rFonts w:eastAsia="Times New Roman" w:cstheme="minorHAnsi"/>
          <w:lang w:eastAsia="pl-PL"/>
        </w:rPr>
        <w:t xml:space="preserve"> gumowo-poliuretanowe.</w:t>
      </w:r>
    </w:p>
    <w:p w:rsidR="00AD6D8A" w:rsidRPr="006C0882" w:rsidRDefault="00AD6D8A" w:rsidP="00AD6D8A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eastAsia="Times New Roman" w:cstheme="minorHAnsi"/>
          <w:b/>
          <w:lang w:eastAsia="pl-PL"/>
        </w:rPr>
      </w:pPr>
      <w:r w:rsidRPr="006C0882">
        <w:rPr>
          <w:rFonts w:eastAsia="Times New Roman" w:cstheme="minorHAnsi"/>
          <w:b/>
          <w:lang w:eastAsia="pl-PL"/>
        </w:rPr>
        <w:t>Podstawowe parametry płyt:</w:t>
      </w:r>
    </w:p>
    <w:p w:rsidR="00AD6D8A" w:rsidRPr="00DC26E3" w:rsidRDefault="00AD6D8A" w:rsidP="00AD6D8A">
      <w:pPr>
        <w:pStyle w:val="Akapitzlist"/>
        <w:spacing w:before="240" w:after="240" w:line="240" w:lineRule="auto"/>
        <w:jc w:val="both"/>
        <w:rPr>
          <w:rFonts w:eastAsia="Times New Roman" w:cstheme="minorHAnsi"/>
          <w:b/>
          <w:lang w:eastAsia="pl-PL"/>
        </w:rPr>
      </w:pPr>
    </w:p>
    <w:p w:rsidR="00AD6D8A" w:rsidRPr="009F0B5B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9F0B5B">
        <w:rPr>
          <w:rFonts w:eastAsia="Times New Roman" w:cstheme="minorHAnsi"/>
          <w:lang w:eastAsia="pl-PL"/>
        </w:rPr>
        <w:t>Wymiary – ( gr.</w:t>
      </w:r>
      <w:r w:rsidR="0039197C">
        <w:rPr>
          <w:rFonts w:eastAsia="Times New Roman" w:cstheme="minorHAnsi"/>
          <w:lang w:eastAsia="pl-PL"/>
        </w:rPr>
        <w:t xml:space="preserve"> </w:t>
      </w:r>
      <w:r w:rsidRPr="009F0B5B">
        <w:rPr>
          <w:rFonts w:eastAsia="Times New Roman" w:cstheme="minorHAnsi"/>
          <w:lang w:eastAsia="pl-PL"/>
        </w:rPr>
        <w:t>dł.</w:t>
      </w:r>
      <w:r w:rsidR="0039197C">
        <w:rPr>
          <w:rFonts w:eastAsia="Times New Roman" w:cstheme="minorHAnsi"/>
          <w:lang w:eastAsia="pl-PL"/>
        </w:rPr>
        <w:t xml:space="preserve"> </w:t>
      </w:r>
      <w:r w:rsidRPr="009F0B5B">
        <w:rPr>
          <w:rFonts w:eastAsia="Times New Roman" w:cstheme="minorHAnsi"/>
          <w:lang w:eastAsia="pl-PL"/>
        </w:rPr>
        <w:t xml:space="preserve">szer.) –[mm] 50 x 600 x 700 </w:t>
      </w:r>
      <w:r>
        <w:rPr>
          <w:rFonts w:eastAsia="Times New Roman" w:cstheme="minorHAnsi"/>
          <w:lang w:eastAsia="pl-PL"/>
        </w:rPr>
        <w:t xml:space="preserve">– </w:t>
      </w:r>
      <w:r w:rsidRPr="00165395">
        <w:rPr>
          <w:rFonts w:eastAsia="Times New Roman" w:cstheme="minorHAnsi"/>
          <w:b/>
          <w:lang w:eastAsia="pl-PL"/>
        </w:rPr>
        <w:t xml:space="preserve">szt. </w:t>
      </w:r>
      <w:r w:rsidR="000E7960">
        <w:rPr>
          <w:rFonts w:eastAsia="Times New Roman" w:cstheme="minorHAnsi"/>
          <w:b/>
          <w:lang w:eastAsia="pl-PL"/>
        </w:rPr>
        <w:t>70</w:t>
      </w:r>
      <w:r>
        <w:rPr>
          <w:rFonts w:eastAsia="Times New Roman" w:cstheme="minorHAnsi"/>
          <w:lang w:eastAsia="pl-PL"/>
        </w:rPr>
        <w:t xml:space="preserve"> – </w:t>
      </w:r>
      <w:r w:rsidRPr="007A6361">
        <w:rPr>
          <w:rFonts w:eastAsia="Times New Roman" w:cstheme="minorHAnsi"/>
          <w:b/>
          <w:lang w:eastAsia="pl-PL"/>
        </w:rPr>
        <w:t xml:space="preserve">( </w:t>
      </w:r>
      <w:r w:rsidR="000E7960">
        <w:rPr>
          <w:rFonts w:eastAsia="Times New Roman" w:cstheme="minorHAnsi"/>
          <w:b/>
          <w:lang w:eastAsia="pl-PL"/>
        </w:rPr>
        <w:t>31,50</w:t>
      </w:r>
      <w:r w:rsidRPr="007A6361">
        <w:rPr>
          <w:rFonts w:eastAsia="Times New Roman" w:cstheme="minorHAnsi"/>
          <w:b/>
          <w:lang w:eastAsia="pl-PL"/>
        </w:rPr>
        <w:t xml:space="preserve"> </w:t>
      </w:r>
      <w:proofErr w:type="spellStart"/>
      <w:r w:rsidRPr="007A6361">
        <w:rPr>
          <w:rFonts w:eastAsia="Times New Roman" w:cstheme="minorHAnsi"/>
          <w:b/>
          <w:lang w:eastAsia="pl-PL"/>
        </w:rPr>
        <w:t>m²</w:t>
      </w:r>
      <w:proofErr w:type="spellEnd"/>
      <w:r w:rsidRPr="007A6361">
        <w:rPr>
          <w:rFonts w:eastAsia="Times New Roman" w:cstheme="minorHAnsi"/>
          <w:b/>
          <w:lang w:eastAsia="pl-PL"/>
        </w:rPr>
        <w:t>)</w:t>
      </w:r>
    </w:p>
    <w:p w:rsidR="00AD6D8A" w:rsidRPr="009F0B5B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lang w:eastAsia="pl-PL"/>
        </w:rPr>
      </w:pPr>
      <w:r w:rsidRPr="009F0B5B">
        <w:rPr>
          <w:rFonts w:eastAsia="Times New Roman" w:cstheme="minorHAnsi"/>
          <w:lang w:eastAsia="pl-PL"/>
        </w:rPr>
        <w:t xml:space="preserve">Tolerancja wymiarów - </w:t>
      </w:r>
      <w:r w:rsidRPr="009F0B5B">
        <w:rPr>
          <w:rStyle w:val="markedcontent"/>
          <w:rFonts w:cstheme="minorHAnsi"/>
        </w:rPr>
        <w:t>± 1%</w:t>
      </w:r>
    </w:p>
    <w:p w:rsidR="00AD6D8A" w:rsidRPr="009F0B5B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lang w:eastAsia="pl-PL"/>
        </w:rPr>
      </w:pPr>
      <w:r w:rsidRPr="009F0B5B">
        <w:rPr>
          <w:rStyle w:val="markedcontent"/>
          <w:rFonts w:cstheme="minorHAnsi"/>
        </w:rPr>
        <w:t>Kolor płyty – zielony</w:t>
      </w:r>
    </w:p>
    <w:p w:rsidR="00AD6D8A" w:rsidRPr="009F0B5B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lang w:eastAsia="pl-PL"/>
        </w:rPr>
      </w:pPr>
      <w:r w:rsidRPr="009F0B5B">
        <w:rPr>
          <w:rStyle w:val="markedcontent"/>
          <w:rFonts w:cstheme="minorHAnsi"/>
        </w:rPr>
        <w:t xml:space="preserve">Wytrzymałość na wysokie temperatury </w:t>
      </w:r>
      <w:r w:rsidRPr="009F0B5B">
        <w:rPr>
          <w:rFonts w:cstheme="minorHAnsi"/>
        </w:rPr>
        <w:t>wg normy PN-EN 13501-1 (jako trudnopalne)</w:t>
      </w:r>
    </w:p>
    <w:p w:rsidR="00AD6D8A" w:rsidRPr="009F0B5B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lang w:eastAsia="pl-PL"/>
        </w:rPr>
      </w:pPr>
      <w:r w:rsidRPr="009F0B5B">
        <w:rPr>
          <w:rStyle w:val="markedcontent"/>
          <w:rFonts w:cstheme="minorHAnsi"/>
        </w:rPr>
        <w:t>Materiał wykonania – gumowo-poliuretanowy</w:t>
      </w:r>
    </w:p>
    <w:p w:rsidR="00AD6D8A" w:rsidRPr="009F0B5B" w:rsidRDefault="00AD6D8A" w:rsidP="00AD6D8A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lang w:eastAsia="pl-PL"/>
        </w:rPr>
      </w:pPr>
      <w:r w:rsidRPr="009F0B5B">
        <w:rPr>
          <w:rStyle w:val="markedcontent"/>
          <w:rFonts w:cstheme="minorHAnsi"/>
        </w:rPr>
        <w:t xml:space="preserve">Sposób łączenia – pióro-wpust </w:t>
      </w:r>
    </w:p>
    <w:p w:rsidR="00CB0BFD" w:rsidRPr="005101D7" w:rsidRDefault="00972778" w:rsidP="005101D7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Style w:val="markedcontent"/>
          <w:rFonts w:eastAsia="Times New Roman" w:cstheme="minorHAnsi"/>
          <w:b/>
          <w:lang w:eastAsia="pl-PL"/>
        </w:rPr>
      </w:pPr>
      <w:r>
        <w:rPr>
          <w:rStyle w:val="markedcontent"/>
          <w:rFonts w:cstheme="minorHAnsi"/>
        </w:rPr>
        <w:t>Płyty winny spełniać warunki techniczne podane w Dz.U.2022.848 Rozporządzenie Ministra Spraw Wewnętrznych i Administracji z dnia 31 marca 2022 r. w sprawie warunków technicznych, jakim powinny odpowiadać strzelnice kryte Policji, Straży Granicznej i Służby Ochrony Państwa oraz ich usytuowanie.</w:t>
      </w:r>
    </w:p>
    <w:p w:rsidR="005101D7" w:rsidRPr="005101D7" w:rsidRDefault="005101D7" w:rsidP="005101D7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Style w:val="markedcontent"/>
          <w:rFonts w:cstheme="minorHAnsi"/>
        </w:rPr>
        <w:t>Świ</w:t>
      </w:r>
      <w:r w:rsidR="00972778">
        <w:rPr>
          <w:rStyle w:val="markedcontent"/>
          <w:rFonts w:cstheme="minorHAnsi"/>
        </w:rPr>
        <w:t>adectwo z badań WITU dotyczące w</w:t>
      </w:r>
      <w:r>
        <w:rPr>
          <w:rStyle w:val="markedcontent"/>
          <w:rFonts w:cstheme="minorHAnsi"/>
        </w:rPr>
        <w:t xml:space="preserve">yznaczenia kąta rykoszetowania dla trudno zapalnej płyty </w:t>
      </w:r>
      <w:proofErr w:type="spellStart"/>
      <w:r>
        <w:rPr>
          <w:rStyle w:val="markedcontent"/>
          <w:rFonts w:cstheme="minorHAnsi"/>
        </w:rPr>
        <w:t>kulochwytowej</w:t>
      </w:r>
      <w:proofErr w:type="spellEnd"/>
      <w:r>
        <w:rPr>
          <w:rStyle w:val="markedcontent"/>
          <w:rFonts w:cstheme="minorHAnsi"/>
        </w:rPr>
        <w:t>.</w:t>
      </w:r>
    </w:p>
    <w:p w:rsidR="00AD6D8A" w:rsidRPr="0018247B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18247B">
        <w:rPr>
          <w:rFonts w:eastAsia="Times New Roman" w:cstheme="minorHAnsi"/>
          <w:b/>
          <w:bCs/>
          <w:lang w:eastAsia="pl-PL"/>
        </w:rPr>
        <w:t>Wymagania stawiane Wykonawcom.</w:t>
      </w:r>
    </w:p>
    <w:p w:rsidR="00AD6D8A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Dostarczenie płyt antyrykoszetowych kulochwytu głównego na własny koszt i ryzyko w terminie 10 dni roboczych od daty otrzymania zapotrzebowania przez Zamawiającego</w:t>
      </w:r>
    </w:p>
    <w:p w:rsidR="00AD6D8A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165395">
        <w:rPr>
          <w:rFonts w:eastAsia="Times New Roman" w:cstheme="minorHAnsi"/>
          <w:b/>
          <w:bCs/>
          <w:lang w:eastAsia="pl-PL"/>
        </w:rPr>
        <w:t>Miejsce dostawy</w:t>
      </w:r>
      <w:r>
        <w:rPr>
          <w:rFonts w:eastAsia="Times New Roman" w:cstheme="minorHAnsi"/>
          <w:bCs/>
          <w:lang w:eastAsia="pl-PL"/>
        </w:rPr>
        <w:t xml:space="preserve"> : Komenda Powiatowa Policji w Skarżysku – Kamiennej ul. Szydłowiecka 22, 26-110 Skarżysko-Kamienna </w:t>
      </w:r>
    </w:p>
    <w:p w:rsidR="00AD6D8A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Materiały będące przedmiotem dostawy będą dostarczone w opakowaniach zabezpieczających je przed uszkodzeniem lub zniszczeniem.</w:t>
      </w:r>
    </w:p>
    <w:p w:rsidR="00AD6D8A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Wykonawca gwarantuje, że dostarczone materiały będą pełnowartościowe w I klasie gatunku materiałów.</w:t>
      </w:r>
    </w:p>
    <w:p w:rsidR="00AD6D8A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 przypadku stwierdzenia przez Zamawiającego wady dostarczonego materiału Wykonawca zobowiązuje się do wymiany na materiał wolny od wad w terminie określonym przez Zamawiającego , nie dłuższym niż 7 dni roboczych. </w:t>
      </w:r>
    </w:p>
    <w:p w:rsidR="00AD6D8A" w:rsidRDefault="00AD6D8A" w:rsidP="00AD6D8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Wykonawca udzieli gwarancji na dostarczone materiały na warunkach i okres deklarowany przez producenta.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T</w:t>
      </w:r>
      <w:r w:rsidR="005101D7">
        <w:rPr>
          <w:rFonts w:eastAsia="Times New Roman" w:cstheme="minorHAnsi"/>
          <w:bCs/>
          <w:lang w:eastAsia="pl-PL"/>
        </w:rPr>
        <w:t xml:space="preserve">ermin realizacji zamówienia : 10 </w:t>
      </w:r>
      <w:r>
        <w:rPr>
          <w:rFonts w:eastAsia="Times New Roman" w:cstheme="minorHAnsi"/>
          <w:bCs/>
          <w:lang w:eastAsia="pl-PL"/>
        </w:rPr>
        <w:t>dni roboczych od daty zapotrzebowania od Zamawiającego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Sposób obliczenia ceny: należy podać cenę za 1 m² (zł. Brutto) a następnie podać cenę za całość zamówienia ( zł . brutto ). </w:t>
      </w:r>
    </w:p>
    <w:p w:rsidR="00AD6D8A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Kryterium wyboru najkorzystniejszej oferty :</w:t>
      </w:r>
    </w:p>
    <w:p w:rsidR="00AD6D8A" w:rsidRPr="0018247B" w:rsidRDefault="00AD6D8A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>Przy wyborze oferty Zamawiający będzie kierował się kryteriami: najkorzystniejsza cenowo oferta – 100%</w:t>
      </w:r>
    </w:p>
    <w:p w:rsidR="00AD6D8A" w:rsidRDefault="0039197C" w:rsidP="00AD6D8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Osoby upoważnione</w:t>
      </w:r>
      <w:r w:rsidR="00AD6D8A">
        <w:rPr>
          <w:rFonts w:eastAsia="Times New Roman" w:cstheme="minorHAnsi"/>
          <w:bCs/>
          <w:lang w:eastAsia="pl-PL"/>
        </w:rPr>
        <w:t xml:space="preserve"> do kontaktu z oferentami jest:</w:t>
      </w:r>
    </w:p>
    <w:p w:rsidR="00AD6D8A" w:rsidRPr="0039197C" w:rsidRDefault="00AD6D8A" w:rsidP="00AD6D8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39197C">
        <w:rPr>
          <w:rFonts w:eastAsia="Times New Roman" w:cstheme="minorHAnsi"/>
          <w:b/>
          <w:bCs/>
          <w:lang w:eastAsia="pl-PL"/>
        </w:rPr>
        <w:t>Przemysław Stachurski – tel. 723 192 109 – Wydział Zaopatrzenia i Inwestycji KWP w Kielcach.</w:t>
      </w:r>
    </w:p>
    <w:p w:rsidR="00CB0BFD" w:rsidRPr="0039197C" w:rsidRDefault="00CB0BFD" w:rsidP="00AD6D8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39197C">
        <w:rPr>
          <w:rFonts w:eastAsia="Times New Roman" w:cstheme="minorHAnsi"/>
          <w:b/>
          <w:bCs/>
          <w:lang w:eastAsia="pl-PL"/>
        </w:rPr>
        <w:t>Monika Błaszczyk- tel. 47 802 28 40</w:t>
      </w:r>
    </w:p>
    <w:p w:rsidR="00AD6D8A" w:rsidRPr="006716E2" w:rsidRDefault="00AD6D8A" w:rsidP="00AD6D8A">
      <w:pPr>
        <w:pStyle w:val="Nagwek3"/>
        <w:jc w:val="both"/>
        <w:rPr>
          <w:rFonts w:asciiTheme="minorHAnsi" w:eastAsia="Times New Roman" w:hAnsiTheme="minorHAnsi" w:cstheme="minorHAnsi"/>
          <w:lang w:eastAsia="pl-PL"/>
        </w:rPr>
      </w:pPr>
    </w:p>
    <w:p w:rsidR="00AD6D8A" w:rsidRPr="009F0B5B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</w:p>
    <w:p w:rsidR="00AD6D8A" w:rsidRPr="009F0B5B" w:rsidRDefault="00AD6D8A" w:rsidP="00AD6D8A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Default="00AD6D8A" w:rsidP="00AD6D8A">
      <w:pPr>
        <w:jc w:val="both"/>
        <w:rPr>
          <w:rFonts w:cstheme="minorHAnsi"/>
        </w:rPr>
      </w:pPr>
    </w:p>
    <w:p w:rsidR="00AD6D8A" w:rsidRPr="009F0B5B" w:rsidRDefault="00AD6D8A" w:rsidP="00AD6D8A">
      <w:pPr>
        <w:jc w:val="both"/>
        <w:rPr>
          <w:rFonts w:cstheme="minorHAnsi"/>
        </w:rPr>
      </w:pPr>
    </w:p>
    <w:p w:rsidR="00693E70" w:rsidRDefault="00693E70"/>
    <w:sectPr w:rsidR="00693E70" w:rsidSect="00B1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E2A"/>
    <w:multiLevelType w:val="hybridMultilevel"/>
    <w:tmpl w:val="F9F6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368EF"/>
    <w:multiLevelType w:val="hybridMultilevel"/>
    <w:tmpl w:val="D41CD902"/>
    <w:lvl w:ilvl="0" w:tplc="AEF453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7C5747"/>
    <w:multiLevelType w:val="hybridMultilevel"/>
    <w:tmpl w:val="19A2B45A"/>
    <w:lvl w:ilvl="0" w:tplc="5EBA839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85A2A"/>
    <w:multiLevelType w:val="hybridMultilevel"/>
    <w:tmpl w:val="38B8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88A"/>
    <w:rsid w:val="000E7960"/>
    <w:rsid w:val="0013174A"/>
    <w:rsid w:val="00165664"/>
    <w:rsid w:val="0039197C"/>
    <w:rsid w:val="005101D7"/>
    <w:rsid w:val="005D7AEC"/>
    <w:rsid w:val="00693E70"/>
    <w:rsid w:val="0078188A"/>
    <w:rsid w:val="00972778"/>
    <w:rsid w:val="00AD6D8A"/>
    <w:rsid w:val="00B1151F"/>
    <w:rsid w:val="00C52495"/>
    <w:rsid w:val="00CB0BFD"/>
    <w:rsid w:val="00E6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6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6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omylnaczcionkaakapitu"/>
    <w:rsid w:val="00AD6D8A"/>
  </w:style>
  <w:style w:type="paragraph" w:styleId="Akapitzlist">
    <w:name w:val="List Paragraph"/>
    <w:basedOn w:val="Normalny"/>
    <w:uiPriority w:val="34"/>
    <w:qFormat/>
    <w:rsid w:val="00AD6D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D8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6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6D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omylnaczcionkaakapitu"/>
    <w:rsid w:val="00AD6D8A"/>
  </w:style>
  <w:style w:type="paragraph" w:styleId="Akapitzlist">
    <w:name w:val="List Paragraph"/>
    <w:basedOn w:val="Normalny"/>
    <w:uiPriority w:val="34"/>
    <w:qFormat/>
    <w:rsid w:val="00AD6D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6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Stachurski</dc:creator>
  <cp:lastModifiedBy>a30445</cp:lastModifiedBy>
  <cp:revision>6</cp:revision>
  <cp:lastPrinted>2023-07-06T07:06:00Z</cp:lastPrinted>
  <dcterms:created xsi:type="dcterms:W3CDTF">2023-06-28T10:50:00Z</dcterms:created>
  <dcterms:modified xsi:type="dcterms:W3CDTF">2023-07-06T09:10:00Z</dcterms:modified>
</cp:coreProperties>
</file>