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470258" w:rsidRPr="001A2D3E" w:rsidRDefault="00470258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1A2D3E" w:rsidRDefault="00806BC5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PŁATKI ZBOŻOWE PEŁNOZIARNISTE</w:t>
      </w:r>
      <w:r w:rsidR="000B2700">
        <w:rPr>
          <w:rFonts w:ascii="Arial" w:eastAsia="Times New Roman" w:hAnsi="Arial" w:cs="Arial"/>
          <w:b/>
          <w:kern w:val="1"/>
          <w:sz w:val="40"/>
          <w:szCs w:val="40"/>
        </w:rPr>
        <w:t xml:space="preserve"> O SMAKU CZEKOLADOWYM</w:t>
      </w:r>
    </w:p>
    <w:p w:rsid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WZBOGACONE KWASEM FOLIOWYM</w:t>
      </w:r>
    </w:p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(200 µg/porcję)</w:t>
      </w:r>
    </w:p>
    <w:p w:rsidR="001A2D3E" w:rsidRPr="001A2D3E" w:rsidRDefault="001A2D3E" w:rsidP="001A2D3E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5C66DA" w:rsidRDefault="005C66DA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0B2700" w:rsidRPr="001A2D3E" w:rsidRDefault="000B2700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4A57BA" w:rsidRDefault="001A2D3E" w:rsidP="004A57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4A57BA" w:rsidRDefault="004A57BA" w:rsidP="004A57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A2D3E" w:rsidRPr="001A2D3E" w:rsidRDefault="001A2D3E" w:rsidP="004A57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  <w:r w:rsidRPr="001A2D3E">
        <w:rPr>
          <w:rFonts w:ascii="Arial" w:eastAsia="Calibri" w:hAnsi="Arial" w:cs="Arial"/>
          <w:lang w:eastAsia="pl-PL"/>
        </w:rPr>
        <w:t xml:space="preserve"> 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1A2D3E" w:rsidRPr="001A2D3E" w:rsidRDefault="001A2D3E" w:rsidP="005C66DA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>pakowania płatków zbożowych pełnoziarnistych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 xml:space="preserve">o smaku czekoladowym </w:t>
      </w:r>
      <w:r>
        <w:rPr>
          <w:rFonts w:ascii="Arial" w:eastAsia="Calibri" w:hAnsi="Arial" w:cs="Arial"/>
          <w:sz w:val="20"/>
          <w:szCs w:val="20"/>
          <w:lang w:eastAsia="pl-PL"/>
        </w:rPr>
        <w:t>wzbogaconych kwasem foliowym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 xml:space="preserve"> 200</w:t>
      </w:r>
      <w:r w:rsidR="000B2700">
        <w:rPr>
          <w:rFonts w:ascii="Arial" w:eastAsia="Times New Roman" w:hAnsi="Arial" w:cs="Arial"/>
          <w:bCs/>
          <w:kern w:val="1"/>
          <w:sz w:val="20"/>
          <w:szCs w:val="20"/>
        </w:rPr>
        <w:t xml:space="preserve"> µg/porcję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1A2D3E" w:rsidRPr="001A2D3E" w:rsidRDefault="001A2D3E" w:rsidP="000B270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>płatków zbożowych pełnoziarnistych o smaku czekoladowym wzbogaconych kwasem foliowym 200</w:t>
      </w:r>
      <w:r w:rsidR="000B2700">
        <w:rPr>
          <w:rFonts w:ascii="Arial" w:eastAsia="Times New Roman" w:hAnsi="Arial" w:cs="Arial"/>
          <w:bCs/>
          <w:kern w:val="1"/>
          <w:sz w:val="20"/>
          <w:szCs w:val="20"/>
        </w:rPr>
        <w:t xml:space="preserve"> µg/porcję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>przeznaczonych dla odbiorcy.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 EN ISO 712 Ziarno zbóż i przetwory zbożowe - Oznaczanie wilgotności - Metoda odwoławcza</w:t>
      </w:r>
    </w:p>
    <w:p w:rsidR="001A2D3E" w:rsidRPr="001A2D3E" w:rsidRDefault="001A2D3E" w:rsidP="005C66DA">
      <w:pPr>
        <w:widowControl w:val="0"/>
        <w:numPr>
          <w:ilvl w:val="1"/>
          <w:numId w:val="3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0B2700" w:rsidRDefault="000B2700" w:rsidP="005C66DA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Płatki</w:t>
      </w: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 xml:space="preserve"> zboż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>owe</w:t>
      </w: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 xml:space="preserve"> peł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>noziarniste</w:t>
      </w: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 xml:space="preserve"> o smaku czekoladowym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>wzbogacone</w:t>
      </w: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 xml:space="preserve"> kwasem foliowym </w:t>
      </w:r>
    </w:p>
    <w:p w:rsidR="000B2700" w:rsidRPr="000B2700" w:rsidRDefault="000B2700" w:rsidP="005C66D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>200</w:t>
      </w:r>
      <w:r w:rsidRPr="000B2700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µg/porcję </w:t>
      </w:r>
    </w:p>
    <w:p w:rsidR="000B2700" w:rsidRPr="001371F7" w:rsidRDefault="000B2700" w:rsidP="000B2700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Produkt zbożowy otrzymany metodą ekstruzji z odpowiednio spreparowanej mąki pszennej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(</w:t>
      </w:r>
      <w:r w:rsidR="006B6F8A">
        <w:rPr>
          <w:rFonts w:ascii="Arial" w:eastAsia="Times New Roman" w:hAnsi="Arial" w:cs="Arial"/>
          <w:bCs/>
          <w:kern w:val="1"/>
          <w:sz w:val="20"/>
          <w:szCs w:val="20"/>
        </w:rPr>
        <w:t xml:space="preserve">w tym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co najmniej 25% mąki pełnoziarnistej) i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 kukurydzianej, z dodatkiem kakao (co najmniej 6,0%)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lub czekolady w proszku i kakao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oleju słonecznikowego i innych substancji dodatkowych, wzbogacony kwasem foliowym 200 µg/porcję, 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gotowy do spożycia bez dodatkowej obróbki termicznej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1A2D3E" w:rsidRPr="001A2D3E" w:rsidRDefault="001A2D3E" w:rsidP="001A2D3E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1A2D3E" w:rsidRPr="001A2D3E" w:rsidRDefault="001A2D3E" w:rsidP="005C66DA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1A2D3E" w:rsidRPr="001A2D3E" w:rsidRDefault="001A2D3E" w:rsidP="005C66DA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1A2D3E" w:rsidRPr="001A2D3E" w:rsidRDefault="001A2D3E" w:rsidP="008019BB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A2D3E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314"/>
        <w:gridCol w:w="5769"/>
        <w:gridCol w:w="1551"/>
      </w:tblGrid>
      <w:tr w:rsidR="001A2D3E" w:rsidRPr="001A2D3E" w:rsidTr="005C66DA">
        <w:trPr>
          <w:trHeight w:val="45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84" w:type="pct"/>
            <w:vAlign w:val="center"/>
          </w:tcPr>
          <w:p w:rsidR="001A2D3E" w:rsidRPr="001A2D3E" w:rsidRDefault="001A2D3E" w:rsidP="001A2D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A2D3E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85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725" w:type="pct"/>
            <w:vAlign w:val="center"/>
          </w:tcPr>
          <w:p w:rsidR="001A2D3E" w:rsidRPr="001A2D3E" w:rsidRDefault="000B2700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Postać 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0B2700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Postać muszelek lub kuleczek, dopuszcza się pojedyncze zlepienia</w:t>
            </w:r>
            <w:r w:rsidR="00762C7C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rozpadające się pod naciskiem</w:t>
            </w:r>
            <w:bookmarkStart w:id="2" w:name="_GoBack"/>
            <w:bookmarkEnd w:id="2"/>
          </w:p>
        </w:tc>
        <w:tc>
          <w:tcPr>
            <w:tcW w:w="857" w:type="pct"/>
            <w:vMerge w:val="restart"/>
            <w:vAlign w:val="center"/>
          </w:tcPr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0B2700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Ciemnobrązowa 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218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Chrupka 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03130C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Typowy dla produktów zbożowych, z wyraźnym posmakiem czekolady; smak kwaśny, gorzki i inny nieswoisty niedopuszczalny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lastRenderedPageBreak/>
              <w:t>5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84" w:type="pct"/>
            <w:tcBorders>
              <w:top w:val="single" w:sz="6" w:space="0" w:color="auto"/>
            </w:tcBorders>
            <w:vAlign w:val="center"/>
          </w:tcPr>
          <w:p w:rsidR="001A2D3E" w:rsidRPr="001A2D3E" w:rsidRDefault="0003130C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Typowy dla produktów zbożowych, z wyraźnym zapachem czekolady; zapach stęchlizny, pleśni i inny nieswoisty niedopuszczalny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1A2D3E" w:rsidRPr="001A2D3E" w:rsidRDefault="001A2D3E" w:rsidP="005C66DA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4"/>
        </w:rPr>
        <w:t>Według Tablicy 2</w:t>
      </w:r>
    </w:p>
    <w:p w:rsidR="001A2D3E" w:rsidRPr="001A2D3E" w:rsidRDefault="001A2D3E" w:rsidP="001A2D3E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A2D3E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48"/>
        <w:gridCol w:w="1971"/>
        <w:gridCol w:w="2115"/>
      </w:tblGrid>
      <w:tr w:rsidR="001A2D3E" w:rsidRPr="001A2D3E" w:rsidTr="003C0040">
        <w:trPr>
          <w:trHeight w:val="45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088" w:type="pct"/>
            <w:vAlign w:val="center"/>
          </w:tcPr>
          <w:p w:rsidR="001A2D3E" w:rsidRPr="001A2D3E" w:rsidRDefault="001A2D3E" w:rsidP="001A2D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A2D3E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1A2D3E" w:rsidRPr="001A2D3E" w:rsidTr="003C0040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 %(m/m), nie więcej niż</w:t>
            </w:r>
          </w:p>
        </w:tc>
        <w:tc>
          <w:tcPr>
            <w:tcW w:w="1088" w:type="pct"/>
            <w:tcBorders>
              <w:bottom w:val="single" w:sz="6" w:space="0" w:color="auto"/>
            </w:tcBorders>
            <w:vAlign w:val="center"/>
          </w:tcPr>
          <w:p w:rsidR="001A2D3E" w:rsidRPr="001A2D3E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4B265D" w:rsidRPr="001A2D3E" w:rsidTr="003C0040">
        <w:trPr>
          <w:cantSplit/>
          <w:trHeight w:val="341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błonnika pokarmowego, g, nie mniej niż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Sprawdzić </w:t>
            </w: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br/>
              <w:t>na zgodność z etykietą</w:t>
            </w:r>
          </w:p>
        </w:tc>
      </w:tr>
      <w:tr w:rsidR="004B265D" w:rsidRPr="001A2D3E" w:rsidTr="00C62C53">
        <w:trPr>
          <w:cantSplit/>
          <w:trHeight w:val="341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g, nie więcej niż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0,8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4B265D" w:rsidRPr="001371F7" w:rsidTr="00C62C53">
        <w:trPr>
          <w:cantSplit/>
          <w:trHeight w:val="340"/>
          <w:jc w:val="center"/>
        </w:trPr>
        <w:tc>
          <w:tcPr>
            <w:tcW w:w="235" w:type="pct"/>
            <w:vAlign w:val="center"/>
          </w:tcPr>
          <w:p w:rsidR="004B265D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510" w:type="pct"/>
            <w:vAlign w:val="center"/>
          </w:tcPr>
          <w:p w:rsidR="004B265D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kwasu foliowego, µg/porcję*</w:t>
            </w:r>
          </w:p>
        </w:tc>
        <w:tc>
          <w:tcPr>
            <w:tcW w:w="1088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200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371F7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3C0040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Zanieczyszczenia organiczne pochodzenia roślinnego, %(m/m), nie więcej niż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0,3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zanieczyszczeń mineralnych wyrażona zawartością popiołu nierozpuszczalnego w 10% HCl, %(m/m) nie więcej niż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5C66D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</w:t>
            </w:r>
            <w:r w:rsidR="0025212A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7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zanieczyszczeń nieorganicznych i ferromagnetycznych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 w:val="restart"/>
            <w:vAlign w:val="center"/>
          </w:tcPr>
          <w:p w:rsidR="001A2D3E" w:rsidRPr="001A2D3E" w:rsidRDefault="001A2D3E" w:rsidP="005C66D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8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szkodników zbożowo-mącznych i innych oraz ich pozostałości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1A2D3E" w:rsidRPr="002907C5" w:rsidRDefault="001A2D3E" w:rsidP="001A2D3E">
      <w:pPr>
        <w:spacing w:before="120" w:after="0" w:line="36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2907C5">
        <w:rPr>
          <w:rFonts w:ascii="Arial" w:eastAsia="Calibri" w:hAnsi="Arial" w:cs="Arial"/>
          <w:sz w:val="16"/>
          <w:szCs w:val="16"/>
          <w:lang w:eastAsia="pl-PL"/>
        </w:rPr>
        <w:t>* porcja</w:t>
      </w:r>
      <w:r>
        <w:rPr>
          <w:rFonts w:ascii="Arial" w:eastAsia="Calibri" w:hAnsi="Arial" w:cs="Arial"/>
          <w:sz w:val="16"/>
          <w:szCs w:val="16"/>
          <w:lang w:eastAsia="pl-PL"/>
        </w:rPr>
        <w:t>:</w:t>
      </w:r>
      <w:r w:rsidRPr="002907C5">
        <w:rPr>
          <w:rFonts w:ascii="Arial" w:eastAsia="Calibri" w:hAnsi="Arial" w:cs="Arial"/>
          <w:sz w:val="16"/>
          <w:szCs w:val="16"/>
          <w:lang w:eastAsia="pl-PL"/>
        </w:rPr>
        <w:t xml:space="preserve"> 50 – 70 g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1A2D3E" w:rsidRPr="001A2D3E" w:rsidRDefault="001A2D3E" w:rsidP="001A2D3E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1A2D3E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A2D3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1A2D3E" w:rsidRPr="001A2D3E" w:rsidRDefault="001A2D3E" w:rsidP="001A2D3E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037D05" w:rsidRDefault="00037D05" w:rsidP="00037D0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6B6F8A" w:rsidRPr="001A2D3E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1A2D3E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1A2D3E" w:rsidRPr="001A2D3E" w:rsidRDefault="001A2D3E" w:rsidP="001A2D3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1A2D3E" w:rsidRDefault="001A2D3E" w:rsidP="001A2D3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1A2D3E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6B6F8A" w:rsidRPr="00313B7A" w:rsidRDefault="006B6F8A" w:rsidP="006B6F8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3B7A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6B6F8A" w:rsidRPr="00313B7A" w:rsidRDefault="006B6F8A" w:rsidP="006B6F8A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</w:t>
      </w:r>
      <w:r w:rsidRPr="00313B7A">
        <w:rPr>
          <w:rFonts w:ascii="Arial" w:eastAsia="Arial Unicode MS" w:hAnsi="Arial" w:cs="Arial"/>
          <w:sz w:val="20"/>
          <w:szCs w:val="20"/>
          <w:lang w:eastAsia="pl-PL"/>
        </w:rPr>
        <w:t>00g,</w:t>
      </w:r>
    </w:p>
    <w:p w:rsidR="006B6F8A" w:rsidRPr="006B6F8A" w:rsidRDefault="006B6F8A" w:rsidP="001A2D3E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100</w:t>
      </w:r>
      <w:r w:rsidRPr="00313B7A">
        <w:rPr>
          <w:rFonts w:ascii="Arial" w:eastAsia="Arial Unicode MS" w:hAnsi="Arial" w:cs="Arial"/>
          <w:sz w:val="20"/>
          <w:szCs w:val="20"/>
          <w:lang w:eastAsia="pl-PL"/>
        </w:rPr>
        <w:t>0g,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5.2 Oznaczanie cech organoleptycznych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1"/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103FCB" w:rsidRPr="007B7E6C" w:rsidRDefault="00103FCB" w:rsidP="00103FC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103FCB" w:rsidRPr="007B7E6C" w:rsidRDefault="00103FCB" w:rsidP="00103FC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03FCB" w:rsidRPr="007B7E6C" w:rsidRDefault="00103FCB" w:rsidP="00103FC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B7E6C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 żywnością.</w:t>
      </w:r>
    </w:p>
    <w:p w:rsidR="00103FCB" w:rsidRPr="007B7E6C" w:rsidRDefault="00103FCB" w:rsidP="00103FCB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3E6FC0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3E6FC0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875" w:rsidRDefault="00CB6875" w:rsidP="001A2D3E">
      <w:pPr>
        <w:spacing w:after="0" w:line="240" w:lineRule="auto"/>
      </w:pPr>
      <w:r>
        <w:separator/>
      </w:r>
    </w:p>
  </w:endnote>
  <w:endnote w:type="continuationSeparator" w:id="0">
    <w:p w:rsidR="00CB6875" w:rsidRDefault="00CB6875" w:rsidP="001A2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601826" w:rsidP="00601826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9F775F">
      <w:rPr>
        <w:rStyle w:val="Numerstrony"/>
        <w:rFonts w:ascii="Arial" w:hAnsi="Arial" w:cs="Arial"/>
        <w:sz w:val="16"/>
        <w:szCs w:val="16"/>
      </w:rPr>
      <w:t>CZERWIEC 2024</w:t>
    </w:r>
    <w:r w:rsidR="00EC7FF6">
      <w:rPr>
        <w:rStyle w:val="Numerstrony"/>
        <w:rFonts w:ascii="Arial" w:hAnsi="Arial" w:cs="Arial"/>
        <w:sz w:val="16"/>
        <w:szCs w:val="16"/>
      </w:rPr>
      <w:t xml:space="preserve"> r.</w:t>
    </w:r>
    <w:r>
      <w:rPr>
        <w:rStyle w:val="Numerstrony"/>
        <w:rFonts w:ascii="Arial" w:hAnsi="Arial" w:cs="Arial"/>
        <w:sz w:val="16"/>
        <w:szCs w:val="16"/>
      </w:rPr>
      <w:tab/>
    </w:r>
    <w:r w:rsidR="001A1392">
      <w:rPr>
        <w:rStyle w:val="Numerstrony"/>
        <w:rFonts w:ascii="Arial" w:hAnsi="Arial" w:cs="Arial"/>
        <w:sz w:val="16"/>
        <w:szCs w:val="16"/>
      </w:rPr>
      <w:t xml:space="preserve">Strona </w:t>
    </w:r>
    <w:r w:rsidR="001A1392">
      <w:rPr>
        <w:rStyle w:val="Numerstrony"/>
        <w:rFonts w:ascii="Arial" w:hAnsi="Arial" w:cs="Arial"/>
        <w:sz w:val="16"/>
        <w:szCs w:val="16"/>
      </w:rPr>
      <w:fldChar w:fldCharType="begin"/>
    </w:r>
    <w:r w:rsidR="001A1392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1A1392">
      <w:rPr>
        <w:rStyle w:val="Numerstrony"/>
        <w:rFonts w:ascii="Arial" w:hAnsi="Arial" w:cs="Arial"/>
        <w:sz w:val="16"/>
        <w:szCs w:val="16"/>
      </w:rPr>
      <w:fldChar w:fldCharType="separate"/>
    </w:r>
    <w:r w:rsidR="00762C7C">
      <w:rPr>
        <w:rStyle w:val="Numerstrony"/>
        <w:rFonts w:ascii="Arial" w:hAnsi="Arial" w:cs="Arial"/>
        <w:noProof/>
        <w:sz w:val="16"/>
        <w:szCs w:val="16"/>
      </w:rPr>
      <w:t>2</w:t>
    </w:r>
    <w:r w:rsidR="001A1392">
      <w:rPr>
        <w:rStyle w:val="Numerstrony"/>
        <w:rFonts w:ascii="Arial" w:hAnsi="Arial" w:cs="Arial"/>
        <w:sz w:val="16"/>
        <w:szCs w:val="16"/>
      </w:rPr>
      <w:fldChar w:fldCharType="end"/>
    </w:r>
    <w:r w:rsidR="001A1392">
      <w:rPr>
        <w:rStyle w:val="Numerstrony"/>
        <w:rFonts w:ascii="Arial" w:hAnsi="Arial" w:cs="Arial"/>
        <w:sz w:val="16"/>
        <w:szCs w:val="16"/>
      </w:rPr>
      <w:t xml:space="preserve"> z </w:t>
    </w:r>
    <w:r w:rsidR="001A1392">
      <w:rPr>
        <w:rStyle w:val="Numerstrony"/>
        <w:rFonts w:ascii="Arial" w:hAnsi="Arial" w:cs="Arial"/>
        <w:sz w:val="16"/>
        <w:szCs w:val="16"/>
      </w:rPr>
      <w:fldChar w:fldCharType="begin"/>
    </w:r>
    <w:r w:rsidR="001A1392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1A1392">
      <w:rPr>
        <w:rStyle w:val="Numerstrony"/>
        <w:rFonts w:ascii="Arial" w:hAnsi="Arial" w:cs="Arial"/>
        <w:sz w:val="16"/>
        <w:szCs w:val="16"/>
      </w:rPr>
      <w:fldChar w:fldCharType="separate"/>
    </w:r>
    <w:r w:rsidR="00762C7C">
      <w:rPr>
        <w:rStyle w:val="Numerstrony"/>
        <w:rFonts w:ascii="Arial" w:hAnsi="Arial" w:cs="Arial"/>
        <w:noProof/>
        <w:sz w:val="16"/>
        <w:szCs w:val="16"/>
      </w:rPr>
      <w:t>4</w:t>
    </w:r>
    <w:r w:rsidR="001A1392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875" w:rsidRDefault="00CB6875" w:rsidP="001A2D3E">
      <w:pPr>
        <w:spacing w:after="0" w:line="240" w:lineRule="auto"/>
      </w:pPr>
      <w:r>
        <w:separator/>
      </w:r>
    </w:p>
  </w:footnote>
  <w:footnote w:type="continuationSeparator" w:id="0">
    <w:p w:rsidR="00CB6875" w:rsidRDefault="00CB6875" w:rsidP="001A2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3A1D20C1"/>
    <w:multiLevelType w:val="hybridMultilevel"/>
    <w:tmpl w:val="966AD56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11BE"/>
    <w:multiLevelType w:val="multilevel"/>
    <w:tmpl w:val="8CA8B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3E"/>
    <w:rsid w:val="000011AD"/>
    <w:rsid w:val="0003130C"/>
    <w:rsid w:val="00037D05"/>
    <w:rsid w:val="000B2700"/>
    <w:rsid w:val="00103FCB"/>
    <w:rsid w:val="00166618"/>
    <w:rsid w:val="001A1392"/>
    <w:rsid w:val="001A2D3E"/>
    <w:rsid w:val="00220105"/>
    <w:rsid w:val="0025212A"/>
    <w:rsid w:val="003044BE"/>
    <w:rsid w:val="00310B71"/>
    <w:rsid w:val="003448CB"/>
    <w:rsid w:val="00350D3D"/>
    <w:rsid w:val="00393063"/>
    <w:rsid w:val="003E6FC0"/>
    <w:rsid w:val="00470258"/>
    <w:rsid w:val="004A57BA"/>
    <w:rsid w:val="004B265D"/>
    <w:rsid w:val="004E1FC9"/>
    <w:rsid w:val="005163A6"/>
    <w:rsid w:val="00585B83"/>
    <w:rsid w:val="005C66DA"/>
    <w:rsid w:val="00601826"/>
    <w:rsid w:val="00601BD0"/>
    <w:rsid w:val="00674BB6"/>
    <w:rsid w:val="006B6F8A"/>
    <w:rsid w:val="00762C7C"/>
    <w:rsid w:val="007D5B03"/>
    <w:rsid w:val="008019BB"/>
    <w:rsid w:val="00806BC5"/>
    <w:rsid w:val="009F30F8"/>
    <w:rsid w:val="009F775F"/>
    <w:rsid w:val="00A13209"/>
    <w:rsid w:val="00B2180D"/>
    <w:rsid w:val="00C82A3D"/>
    <w:rsid w:val="00CB6875"/>
    <w:rsid w:val="00CD1B88"/>
    <w:rsid w:val="00E64623"/>
    <w:rsid w:val="00EC7FF6"/>
    <w:rsid w:val="00EF4717"/>
    <w:rsid w:val="00F32D95"/>
    <w:rsid w:val="00F66ED9"/>
    <w:rsid w:val="00FF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33CB0"/>
  <w15:chartTrackingRefBased/>
  <w15:docId w15:val="{9B220036-CD04-4776-9AEE-9D193A5B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D3E"/>
  </w:style>
  <w:style w:type="paragraph" w:styleId="Stopka">
    <w:name w:val="footer"/>
    <w:basedOn w:val="Normalny"/>
    <w:link w:val="StopkaZnak"/>
    <w:uiPriority w:val="99"/>
    <w:unhideWhenUsed/>
    <w:rsid w:val="001A2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D3E"/>
  </w:style>
  <w:style w:type="character" w:styleId="Numerstrony">
    <w:name w:val="page number"/>
    <w:basedOn w:val="Domylnaczcionkaakapitu"/>
    <w:rsid w:val="001A2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8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D2FCF87-E172-41BF-9533-E7CBB4303D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24</cp:revision>
  <dcterms:created xsi:type="dcterms:W3CDTF">2022-03-16T07:16:00Z</dcterms:created>
  <dcterms:modified xsi:type="dcterms:W3CDTF">2024-04-11T12:44:00Z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162ec557-1324-41f0-812c-e73f4389eb1d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