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DA96C" w14:textId="77777777" w:rsidR="00B86255" w:rsidRPr="004536AA" w:rsidRDefault="004536AA" w:rsidP="004536AA">
      <w:pPr>
        <w:spacing w:after="0"/>
        <w:ind w:left="4248" w:firstLine="1281"/>
        <w:rPr>
          <w:rFonts w:ascii="Times New Roman" w:hAnsi="Times New Roman" w:cs="Times New Roman"/>
          <w:b/>
          <w:bCs/>
          <w:sz w:val="24"/>
          <w:szCs w:val="24"/>
        </w:rPr>
      </w:pPr>
      <w:r w:rsidRPr="004536AA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1A294E4E" w14:textId="77777777" w:rsidR="004536AA" w:rsidRPr="004536AA" w:rsidRDefault="004536AA" w:rsidP="004536AA">
      <w:pPr>
        <w:spacing w:after="0"/>
        <w:ind w:left="4956" w:firstLine="572"/>
      </w:pPr>
      <w:r w:rsidRPr="004536AA">
        <w:t>Komenda Wojewódzka Policji w Opolu</w:t>
      </w:r>
    </w:p>
    <w:p w14:paraId="3DADD769" w14:textId="77777777" w:rsidR="004536AA" w:rsidRDefault="006C2D8E" w:rsidP="004536AA">
      <w:pPr>
        <w:spacing w:after="0"/>
        <w:ind w:left="4956" w:firstLine="572"/>
      </w:pPr>
      <w:r>
        <w:t>u</w:t>
      </w:r>
      <w:r w:rsidR="004536AA" w:rsidRPr="004536AA">
        <w:t>l. Korfantego 2, 45-077 Opole</w:t>
      </w:r>
    </w:p>
    <w:p w14:paraId="512D9F26" w14:textId="77777777" w:rsidR="004536AA" w:rsidRPr="004536AA" w:rsidRDefault="004536AA" w:rsidP="004536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536AA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14:paraId="5E3F63FF" w14:textId="77777777" w:rsidR="004536AA" w:rsidRDefault="004536AA" w:rsidP="004536AA">
      <w:r>
        <w:t>………………………………………………..</w:t>
      </w:r>
    </w:p>
    <w:p w14:paraId="40EC1CC1" w14:textId="77777777" w:rsidR="004536AA" w:rsidRDefault="004536AA" w:rsidP="004536AA">
      <w:r>
        <w:t>………………………………………………..</w:t>
      </w:r>
    </w:p>
    <w:p w14:paraId="3D180044" w14:textId="77777777" w:rsidR="004536AA" w:rsidRDefault="004536AA" w:rsidP="004536AA">
      <w:r>
        <w:t>………………………………………………..</w:t>
      </w:r>
    </w:p>
    <w:p w14:paraId="5CCEF69C" w14:textId="77777777" w:rsidR="004536AA" w:rsidRP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36AA">
        <w:rPr>
          <w:rFonts w:ascii="Times New Roman" w:hAnsi="Times New Roman" w:cs="Times New Roman"/>
          <w:sz w:val="16"/>
          <w:szCs w:val="16"/>
        </w:rPr>
        <w:t>(pełna nazwa/firma, adres, w zależności od</w:t>
      </w:r>
    </w:p>
    <w:p w14:paraId="0AD7AA92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36AA">
        <w:rPr>
          <w:rFonts w:ascii="Times New Roman" w:hAnsi="Times New Roman" w:cs="Times New Roman"/>
          <w:sz w:val="16"/>
          <w:szCs w:val="16"/>
        </w:rPr>
        <w:t xml:space="preserve"> podmiotu: NIP/PESEL, KRS)</w:t>
      </w:r>
    </w:p>
    <w:p w14:paraId="0EB76C19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DBAB261" w14:textId="77777777" w:rsidR="004536AA" w:rsidRDefault="004536AA" w:rsidP="004536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536AA">
        <w:rPr>
          <w:rFonts w:ascii="Times New Roman" w:hAnsi="Times New Roman" w:cs="Times New Roman"/>
          <w:sz w:val="24"/>
          <w:szCs w:val="24"/>
          <w:u w:val="single"/>
        </w:rPr>
        <w:t>reprezentowany przez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E5A0F06" w14:textId="77777777" w:rsidR="004536AA" w:rsidRDefault="004536AA" w:rsidP="004536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FFF4694" w14:textId="77777777" w:rsidR="004536AA" w:rsidRDefault="004536AA" w:rsidP="00453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6AA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4F4356BC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36AA">
        <w:rPr>
          <w:rFonts w:ascii="Times New Roman" w:hAnsi="Times New Roman" w:cs="Times New Roman"/>
          <w:sz w:val="16"/>
          <w:szCs w:val="16"/>
        </w:rPr>
        <w:t>(imię , nazwisko, stanowisko)</w:t>
      </w:r>
    </w:p>
    <w:p w14:paraId="65634243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BF1E79F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A4F8C16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8BE1337" w14:textId="77777777" w:rsidR="004536AA" w:rsidRPr="00DD2F6F" w:rsidRDefault="004536AA" w:rsidP="004536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2F6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</w:t>
      </w:r>
      <w:r w:rsidR="00B47117" w:rsidRPr="00DD2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WYKONAWCY</w:t>
      </w:r>
    </w:p>
    <w:p w14:paraId="0EF3FC20" w14:textId="77777777" w:rsidR="006C2D8E" w:rsidRDefault="006C2D8E" w:rsidP="004536A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11C149E" w14:textId="77777777" w:rsidR="004536AA" w:rsidRPr="00DD2F6F" w:rsidRDefault="004536AA" w:rsidP="004536A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2F6F">
        <w:rPr>
          <w:rFonts w:ascii="Times New Roman" w:hAnsi="Times New Roman" w:cs="Times New Roman"/>
          <w:sz w:val="24"/>
          <w:szCs w:val="24"/>
          <w:u w:val="single"/>
        </w:rPr>
        <w:t xml:space="preserve">uwzględniające przesłanki wykluczenia z art. 7 ust.1 </w:t>
      </w:r>
      <w:r w:rsidR="00B47117" w:rsidRPr="00DD2F6F">
        <w:rPr>
          <w:rFonts w:ascii="Times New Roman" w:hAnsi="Times New Roman" w:cs="Times New Roman"/>
          <w:sz w:val="24"/>
          <w:szCs w:val="24"/>
          <w:u w:val="single"/>
        </w:rPr>
        <w:t xml:space="preserve">ustawy o szczególnych rozwiązaniach w  zakresie przeciwdziałania wspieraniu agresji na Ukrainę oraz służących ochronie bezpieczeństwa  narodowego składane na podstawie art. 125 ust. 1 ustawy </w:t>
      </w:r>
      <w:proofErr w:type="spellStart"/>
      <w:r w:rsidR="00B47117" w:rsidRPr="00DD2F6F">
        <w:rPr>
          <w:rFonts w:ascii="Times New Roman" w:hAnsi="Times New Roman" w:cs="Times New Roman"/>
          <w:sz w:val="24"/>
          <w:szCs w:val="24"/>
          <w:u w:val="single"/>
        </w:rPr>
        <w:t>Pz</w:t>
      </w:r>
      <w:r w:rsidR="006C2D8E" w:rsidRPr="00DD2F6F">
        <w:rPr>
          <w:rFonts w:ascii="Times New Roman" w:hAnsi="Times New Roman" w:cs="Times New Roman"/>
          <w:sz w:val="24"/>
          <w:szCs w:val="24"/>
          <w:u w:val="single"/>
        </w:rPr>
        <w:t>p</w:t>
      </w:r>
      <w:proofErr w:type="spellEnd"/>
      <w:r w:rsidR="006C2D8E" w:rsidRPr="00DD2F6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D4FC5B1" w14:textId="77777777" w:rsidR="006C2D8E" w:rsidRDefault="006C2D8E" w:rsidP="00B353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5FFE67" w14:textId="77777777" w:rsidR="006C2D8E" w:rsidRPr="00E044E5" w:rsidRDefault="006C2D8E" w:rsidP="00DD2F6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4E5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</w:t>
      </w:r>
      <w:r w:rsidR="00DD2F6F">
        <w:rPr>
          <w:rFonts w:ascii="Times New Roman" w:hAnsi="Times New Roman" w:cs="Times New Roman"/>
          <w:sz w:val="24"/>
          <w:szCs w:val="24"/>
        </w:rPr>
        <w:t> </w:t>
      </w:r>
      <w:r w:rsidRPr="00E044E5">
        <w:rPr>
          <w:rFonts w:ascii="Times New Roman" w:hAnsi="Times New Roman" w:cs="Times New Roman"/>
          <w:sz w:val="24"/>
          <w:szCs w:val="24"/>
        </w:rPr>
        <w:t>postępowania na podstawie art.</w:t>
      </w:r>
      <w:r w:rsidR="00741A72" w:rsidRPr="00E044E5">
        <w:rPr>
          <w:rFonts w:ascii="Times New Roman" w:hAnsi="Times New Roman" w:cs="Times New Roman"/>
          <w:sz w:val="24"/>
          <w:szCs w:val="24"/>
        </w:rPr>
        <w:t xml:space="preserve"> 7 ust. 1 ustawy z dnia 13 kwietnia 2022 r. </w:t>
      </w:r>
      <w:r w:rsidR="00741A72" w:rsidRPr="00E044E5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DD2F6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741A72" w:rsidRPr="00E044E5">
        <w:rPr>
          <w:rFonts w:ascii="Times New Roman" w:hAnsi="Times New Roman" w:cs="Times New Roman"/>
          <w:i/>
          <w:iCs/>
          <w:sz w:val="24"/>
          <w:szCs w:val="24"/>
        </w:rPr>
        <w:t>szczególnych rozwiązaniach w zakresie przeciwdziałania wspieraniu agresji na Ukrainę oraz służących ochronie bezpieczeństwa narodowego</w:t>
      </w:r>
      <w:r w:rsidR="00741A72" w:rsidRPr="00E044E5">
        <w:rPr>
          <w:rFonts w:ascii="Times New Roman" w:hAnsi="Times New Roman" w:cs="Times New Roman"/>
          <w:sz w:val="24"/>
          <w:szCs w:val="24"/>
        </w:rPr>
        <w:t xml:space="preserve"> (Dz. U.poz.835)</w:t>
      </w:r>
      <w:r w:rsidR="00741A72" w:rsidRPr="00E044E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741A72" w:rsidRPr="00E044E5">
        <w:rPr>
          <w:rFonts w:ascii="Times New Roman" w:hAnsi="Times New Roman" w:cs="Times New Roman"/>
          <w:sz w:val="24"/>
          <w:szCs w:val="24"/>
        </w:rPr>
        <w:t>.</w:t>
      </w:r>
    </w:p>
    <w:p w14:paraId="05AF8CDD" w14:textId="77777777" w:rsidR="00741A72" w:rsidRPr="00E044E5" w:rsidRDefault="00B3533F" w:rsidP="00DD2F6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4E5">
        <w:rPr>
          <w:rFonts w:ascii="Times New Roman" w:hAnsi="Times New Roman" w:cs="Times New Roman"/>
          <w:sz w:val="24"/>
          <w:szCs w:val="24"/>
        </w:rPr>
        <w:t>Oświadczam, że informacja podana w oświadczeniu jest aktualna</w:t>
      </w:r>
      <w:r w:rsidR="00E044E5" w:rsidRPr="00E044E5">
        <w:rPr>
          <w:rFonts w:ascii="Times New Roman" w:hAnsi="Times New Roman" w:cs="Times New Roman"/>
          <w:sz w:val="24"/>
          <w:szCs w:val="24"/>
        </w:rPr>
        <w:t xml:space="preserve"> i zgodna z prawdą oraz została przedstawiona z pełną świadomością konsekwencji wprowadzenia zamawiającego w błąd.</w:t>
      </w:r>
    </w:p>
    <w:p w14:paraId="3ABBACCA" w14:textId="77777777"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E08531" w14:textId="77777777"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629166" w14:textId="77777777"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70E5C6" w14:textId="77777777" w:rsidR="00E044E5" w:rsidRDefault="00E044E5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2BB01A" w14:textId="77777777"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010FA0C1" w14:textId="77777777" w:rsidR="00741A72" w:rsidRDefault="00741A72" w:rsidP="006C2D8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741A72">
        <w:rPr>
          <w:rFonts w:ascii="Times New Roman" w:hAnsi="Times New Roman" w:cs="Times New Roman"/>
          <w:sz w:val="16"/>
          <w:szCs w:val="16"/>
        </w:rPr>
        <w:t>Data,  podpis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F96AE48" w14:textId="77777777" w:rsidR="00741A72" w:rsidRDefault="00741A72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2A8D367" w14:textId="77777777" w:rsidR="002819B0" w:rsidRDefault="002819B0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34C62E4" w14:textId="77777777" w:rsidR="00140382" w:rsidRDefault="00140382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F1D5EED" w14:textId="77777777" w:rsidR="00741A72" w:rsidRDefault="00741A72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4CF6D04" w14:textId="77777777" w:rsidR="00741A72" w:rsidRDefault="00741A72" w:rsidP="00E044E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</w:t>
      </w:r>
    </w:p>
    <w:p w14:paraId="7495DE6F" w14:textId="77777777" w:rsidR="00A90E97" w:rsidRDefault="00A90E97" w:rsidP="00E044E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>
        <w:rPr>
          <w:rFonts w:ascii="Times New Roman" w:hAnsi="Times New Roman" w:cs="Times New Roman"/>
          <w:sz w:val="16"/>
          <w:szCs w:val="16"/>
        </w:rPr>
        <w:t>Zgodnie z treścią art. 7 ust. 1 ustawy z dnia 13 kwietnia 2022 r</w:t>
      </w:r>
      <w:r w:rsidRPr="00A90E97">
        <w:rPr>
          <w:rFonts w:ascii="Times New Roman" w:hAnsi="Times New Roman" w:cs="Times New Roman"/>
          <w:i/>
          <w:iCs/>
          <w:sz w:val="16"/>
          <w:szCs w:val="16"/>
        </w:rPr>
        <w:t>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i/>
          <w:iCs/>
          <w:sz w:val="16"/>
          <w:szCs w:val="16"/>
        </w:rPr>
        <w:t>, zwanej dalej „ustawą”</w:t>
      </w:r>
      <w:r w:rsidR="00FE2DC2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="00FE2DC2" w:rsidRPr="00FE2DC2">
        <w:rPr>
          <w:rFonts w:ascii="Times New Roman" w:hAnsi="Times New Roman" w:cs="Times New Roman"/>
          <w:sz w:val="16"/>
          <w:szCs w:val="16"/>
        </w:rPr>
        <w:t>z postępowania</w:t>
      </w:r>
      <w:r w:rsidR="00FE2DC2">
        <w:rPr>
          <w:rFonts w:ascii="Times New Roman" w:hAnsi="Times New Roman" w:cs="Times New Roman"/>
          <w:sz w:val="16"/>
          <w:szCs w:val="16"/>
        </w:rPr>
        <w:t xml:space="preserve"> o udzielenie zamówienia publicznego lub konkursu prowadzonego na podstawie </w:t>
      </w:r>
      <w:proofErr w:type="spellStart"/>
      <w:r w:rsidR="00FE2DC2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="00FE2DC2">
        <w:rPr>
          <w:rFonts w:ascii="Times New Roman" w:hAnsi="Times New Roman" w:cs="Times New Roman"/>
          <w:sz w:val="16"/>
          <w:szCs w:val="16"/>
        </w:rPr>
        <w:t xml:space="preserve"> wyklucza się:</w:t>
      </w:r>
    </w:p>
    <w:p w14:paraId="34833A11" w14:textId="77777777" w:rsidR="00FE2DC2" w:rsidRDefault="00E044E5" w:rsidP="00E044E5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w</w:t>
      </w:r>
      <w:r w:rsidR="00FE2DC2">
        <w:rPr>
          <w:rFonts w:ascii="Times New Roman" w:hAnsi="Times New Roman" w:cs="Times New Roman"/>
          <w:sz w:val="16"/>
          <w:szCs w:val="16"/>
        </w:rPr>
        <w:t>ykonawcę oraz uczestnika konkursu wymienionego w wykazach określonych w rozporządzeniu 765/2006 i rozporządzeniu 269/2014 albo wpisanego  na listę na podstawie decyzji w sprawie wpisu na listę rozstrzygającej o zastosowaniu środka, o którym mowa w art. 1 pkt 3 ustawy;</w:t>
      </w:r>
    </w:p>
    <w:p w14:paraId="29576DD4" w14:textId="77777777" w:rsidR="00FE2DC2" w:rsidRDefault="00FE2DC2" w:rsidP="00E044E5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044E5">
        <w:rPr>
          <w:rFonts w:ascii="Times New Roman" w:hAnsi="Times New Roman" w:cs="Times New Roman"/>
          <w:sz w:val="16"/>
          <w:szCs w:val="16"/>
        </w:rPr>
        <w:t>w</w:t>
      </w:r>
      <w:r>
        <w:rPr>
          <w:rFonts w:ascii="Times New Roman" w:hAnsi="Times New Roman" w:cs="Times New Roman"/>
          <w:sz w:val="16"/>
          <w:szCs w:val="16"/>
        </w:rPr>
        <w:t>ykonawcę oraz uczestnika konkursu, którego beneficjentem rzeczywistym w rozumieniu ustawy z dnia 1 marca 2018 r. o przeciwdziałaniu praniu pieniędzy oraz finansowaniu terroryzmu (Dz. U. z 2022 r. poz. 593 i 655) jest osoba wymieniona w wykazach określonych w</w:t>
      </w:r>
      <w:r w:rsidR="00DD2F6F">
        <w:rPr>
          <w:rFonts w:ascii="Times New Roman" w:hAnsi="Times New Roman" w:cs="Times New Roman"/>
          <w:sz w:val="16"/>
          <w:szCs w:val="16"/>
        </w:rPr>
        <w:t> </w:t>
      </w:r>
      <w:r>
        <w:rPr>
          <w:rFonts w:ascii="Times New Roman" w:hAnsi="Times New Roman" w:cs="Times New Roman"/>
          <w:sz w:val="16"/>
          <w:szCs w:val="16"/>
        </w:rPr>
        <w:t xml:space="preserve">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2819B0">
        <w:rPr>
          <w:rFonts w:ascii="Times New Roman" w:hAnsi="Times New Roman" w:cs="Times New Roman"/>
          <w:sz w:val="16"/>
          <w:szCs w:val="16"/>
        </w:rPr>
        <w:t>o zastosowaniu środka, o którym mowa w art. 1 pkt 3 ustawy;</w:t>
      </w:r>
    </w:p>
    <w:p w14:paraId="1A1D14B7" w14:textId="77777777" w:rsidR="002819B0" w:rsidRPr="00FE2DC2" w:rsidRDefault="00E044E5" w:rsidP="00E044E5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w</w:t>
      </w:r>
      <w:r w:rsidR="002819B0">
        <w:rPr>
          <w:rFonts w:ascii="Times New Roman" w:hAnsi="Times New Roman" w:cs="Times New Roman"/>
          <w:sz w:val="16"/>
          <w:szCs w:val="16"/>
        </w:rPr>
        <w:t>ykonawcę oraz uczestnika konkursu, którego jednostką dominującą w rozumieniu art. 3 pkt 37 ustawy z dnia 29 września 1994 r. o</w:t>
      </w:r>
      <w:r w:rsidR="00DD2F6F">
        <w:rPr>
          <w:rFonts w:ascii="Times New Roman" w:hAnsi="Times New Roman" w:cs="Times New Roman"/>
          <w:sz w:val="16"/>
          <w:szCs w:val="16"/>
        </w:rPr>
        <w:t> </w:t>
      </w:r>
      <w:r w:rsidR="002819B0">
        <w:rPr>
          <w:rFonts w:ascii="Times New Roman" w:hAnsi="Times New Roman" w:cs="Times New Roman"/>
          <w:sz w:val="16"/>
          <w:szCs w:val="16"/>
        </w:rPr>
        <w:t>rachunkowości (Dz. U. z 2021 r. poz. 217, 2105, 2106) jest podmiot wymieniony w wykazach określonych w rozporządzeniu 765/2006 i</w:t>
      </w:r>
      <w:r w:rsidR="00DD2F6F">
        <w:rPr>
          <w:rFonts w:ascii="Times New Roman" w:hAnsi="Times New Roman" w:cs="Times New Roman"/>
          <w:sz w:val="16"/>
          <w:szCs w:val="16"/>
        </w:rPr>
        <w:t> </w:t>
      </w:r>
      <w:r w:rsidR="002819B0">
        <w:rPr>
          <w:rFonts w:ascii="Times New Roman" w:hAnsi="Times New Roman" w:cs="Times New Roman"/>
          <w:sz w:val="16"/>
          <w:szCs w:val="16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2819B0" w:rsidRPr="00FE2DC2" w:rsidSect="00741A7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269A6"/>
    <w:multiLevelType w:val="hybridMultilevel"/>
    <w:tmpl w:val="4B242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56897"/>
    <w:multiLevelType w:val="hybridMultilevel"/>
    <w:tmpl w:val="896C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649124">
    <w:abstractNumId w:val="0"/>
  </w:num>
  <w:num w:numId="2" w16cid:durableId="184250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AA"/>
    <w:rsid w:val="00140382"/>
    <w:rsid w:val="002819B0"/>
    <w:rsid w:val="002A3B9D"/>
    <w:rsid w:val="00374344"/>
    <w:rsid w:val="004536AA"/>
    <w:rsid w:val="006C2D8E"/>
    <w:rsid w:val="00741A72"/>
    <w:rsid w:val="00A90E97"/>
    <w:rsid w:val="00B3533F"/>
    <w:rsid w:val="00B47117"/>
    <w:rsid w:val="00B86255"/>
    <w:rsid w:val="00DD2F6F"/>
    <w:rsid w:val="00E044E5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7BC7"/>
  <w15:chartTrackingRefBased/>
  <w15:docId w15:val="{0F64C5FC-50AB-47F0-9C7C-9F4CF81E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Krupa</dc:creator>
  <cp:keywords/>
  <dc:description/>
  <cp:lastModifiedBy>Piotr Tyrała</cp:lastModifiedBy>
  <cp:revision>3</cp:revision>
  <dcterms:created xsi:type="dcterms:W3CDTF">2023-03-16T06:32:00Z</dcterms:created>
  <dcterms:modified xsi:type="dcterms:W3CDTF">2024-11-13T11:07:00Z</dcterms:modified>
</cp:coreProperties>
</file>