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A6DE4C" w14:textId="77777777" w:rsidR="000820EC" w:rsidRDefault="000820EC" w:rsidP="000820EC">
      <w:pPr>
        <w:pStyle w:val="Nagwek2"/>
        <w:jc w:val="right"/>
        <w:rPr>
          <w:rFonts w:asciiTheme="minorHAnsi" w:eastAsia="Times New Roman" w:hAnsiTheme="minorHAnsi" w:cs="Calibri"/>
          <w:b/>
          <w:bCs/>
          <w:color w:val="auto"/>
          <w:sz w:val="20"/>
          <w:szCs w:val="20"/>
          <w:lang w:eastAsia="pl-PL"/>
        </w:rPr>
      </w:pPr>
      <w:r>
        <w:rPr>
          <w:rFonts w:asciiTheme="minorHAnsi" w:eastAsia="Times New Roman" w:hAnsiTheme="minorHAnsi" w:cs="Calibri"/>
          <w:b/>
          <w:bCs/>
          <w:color w:val="auto"/>
          <w:sz w:val="20"/>
          <w:szCs w:val="20"/>
          <w:lang w:eastAsia="pl-PL"/>
        </w:rPr>
        <w:t xml:space="preserve">Formularz wyceny/ kalkulacja cenowa </w:t>
      </w:r>
    </w:p>
    <w:p w14:paraId="30AAC7BA" w14:textId="77777777" w:rsidR="000820EC" w:rsidRDefault="000820EC" w:rsidP="000820EC">
      <w:pPr>
        <w:rPr>
          <w:lang w:eastAsia="pl-PL"/>
        </w:rPr>
      </w:pPr>
    </w:p>
    <w:p w14:paraId="22BCF44D" w14:textId="324C126F" w:rsidR="000820EC" w:rsidRDefault="00D31F23" w:rsidP="009229B2">
      <w:pPr>
        <w:keepNext/>
        <w:tabs>
          <w:tab w:val="right" w:pos="9072"/>
        </w:tabs>
        <w:spacing w:after="0"/>
        <w:outlineLvl w:val="3"/>
        <w:rPr>
          <w:rFonts w:ascii="Calibri" w:eastAsia="Calibri" w:hAnsi="Calibri" w:cs="Calibri"/>
          <w:b/>
          <w:bCs/>
          <w:kern w:val="3"/>
          <w:sz w:val="20"/>
          <w:szCs w:val="20"/>
          <w:lang w:eastAsia="pl-PL"/>
          <w14:ligatures w14:val="none"/>
        </w:rPr>
      </w:pPr>
      <w:r>
        <w:rPr>
          <w:rFonts w:ascii="Calibri" w:eastAsia="Calibri" w:hAnsi="Calibri" w:cs="Calibri"/>
          <w:b/>
          <w:bCs/>
          <w:color w:val="FF0000"/>
          <w:kern w:val="3"/>
          <w:sz w:val="20"/>
          <w:szCs w:val="20"/>
          <w:u w:val="single"/>
          <w:lang w:eastAsia="pl-PL"/>
          <w14:ligatures w14:val="none"/>
        </w:rPr>
        <w:t>Analiza cen rynkowych jest</w:t>
      </w:r>
      <w:r w:rsidR="000820EC">
        <w:rPr>
          <w:rFonts w:ascii="Calibri" w:eastAsia="Calibri" w:hAnsi="Calibri" w:cs="Calibri"/>
          <w:b/>
          <w:bCs/>
          <w:color w:val="FF0000"/>
          <w:kern w:val="3"/>
          <w:sz w:val="20"/>
          <w:szCs w:val="20"/>
          <w:u w:val="single"/>
          <w:lang w:eastAsia="pl-PL"/>
          <w14:ligatures w14:val="none"/>
        </w:rPr>
        <w:t xml:space="preserve"> ogłaszan</w:t>
      </w:r>
      <w:r>
        <w:rPr>
          <w:rFonts w:ascii="Calibri" w:eastAsia="Calibri" w:hAnsi="Calibri" w:cs="Calibri"/>
          <w:b/>
          <w:bCs/>
          <w:color w:val="FF0000"/>
          <w:kern w:val="3"/>
          <w:sz w:val="20"/>
          <w:szCs w:val="20"/>
          <w:u w:val="single"/>
          <w:lang w:eastAsia="pl-PL"/>
          <w14:ligatures w14:val="none"/>
        </w:rPr>
        <w:t>a</w:t>
      </w:r>
      <w:r w:rsidR="000820EC">
        <w:rPr>
          <w:rFonts w:ascii="Calibri" w:eastAsia="Calibri" w:hAnsi="Calibri" w:cs="Calibri"/>
          <w:b/>
          <w:bCs/>
          <w:color w:val="FF0000"/>
          <w:kern w:val="3"/>
          <w:sz w:val="20"/>
          <w:szCs w:val="20"/>
          <w:u w:val="single"/>
          <w:lang w:eastAsia="pl-PL"/>
          <w14:ligatures w14:val="none"/>
        </w:rPr>
        <w:t xml:space="preserve"> wyłącznie w celu zbadania ofert rynku, oszacowania wartości zamówienia oraz przygotowania się do zamówienia publicznego.</w:t>
      </w:r>
    </w:p>
    <w:p w14:paraId="45F4FD9F" w14:textId="77777777" w:rsidR="000820EC" w:rsidRDefault="000820EC" w:rsidP="000820EC">
      <w:pPr>
        <w:keepNext/>
        <w:tabs>
          <w:tab w:val="right" w:pos="9072"/>
        </w:tabs>
        <w:spacing w:after="0"/>
        <w:outlineLvl w:val="3"/>
        <w:rPr>
          <w:rFonts w:ascii="Calibri" w:eastAsia="Calibri" w:hAnsi="Calibri" w:cs="Calibri"/>
          <w:kern w:val="3"/>
          <w:sz w:val="20"/>
          <w:szCs w:val="20"/>
          <w:lang w:eastAsia="pl-PL"/>
          <w14:ligatures w14:val="none"/>
        </w:rPr>
      </w:pPr>
    </w:p>
    <w:p w14:paraId="591EF665" w14:textId="77777777" w:rsidR="00CE19A1" w:rsidRDefault="000820EC" w:rsidP="00CE19A1">
      <w:pPr>
        <w:rPr>
          <w:rFonts w:eastAsia="Times New Roman" w:cs="Calibri"/>
        </w:rPr>
      </w:pPr>
      <w:r w:rsidRPr="00D57DD4">
        <w:rPr>
          <w:rFonts w:eastAsia="Calibri" w:cstheme="minorHAnsi"/>
          <w:kern w:val="3"/>
          <w:lang w:eastAsia="pl-PL"/>
          <w14:ligatures w14:val="none"/>
        </w:rPr>
        <w:t xml:space="preserve">Zaproszenie do złożenia kalkulacji cenowej* w celu oszacowania wartości zamówienia </w:t>
      </w:r>
      <w:r w:rsidR="00D57DD4" w:rsidRPr="00D57DD4">
        <w:rPr>
          <w:rFonts w:eastAsia="Calibri" w:cstheme="minorHAnsi"/>
          <w:kern w:val="3"/>
          <w:lang w:eastAsia="pl-PL"/>
          <w14:ligatures w14:val="none"/>
        </w:rPr>
        <w:t>na</w:t>
      </w:r>
      <w:r w:rsidR="00D57DD4">
        <w:rPr>
          <w:rFonts w:ascii="Calibri" w:eastAsia="Calibri" w:hAnsi="Calibri" w:cs="Calibri"/>
          <w:kern w:val="3"/>
          <w:sz w:val="20"/>
          <w:szCs w:val="20"/>
          <w:lang w:eastAsia="pl-PL"/>
          <w14:ligatures w14:val="none"/>
        </w:rPr>
        <w:t xml:space="preserve"> </w:t>
      </w:r>
      <w:r w:rsidR="003102B1" w:rsidRPr="00973496">
        <w:rPr>
          <w:rFonts w:eastAsia="Calibri" w:cstheme="minorHAnsi"/>
          <w:kern w:val="3"/>
          <w:lang w:eastAsia="pl-PL"/>
          <w14:ligatures w14:val="none"/>
        </w:rPr>
        <w:t>usługę w zakresie</w:t>
      </w:r>
      <w:r w:rsidR="00724822">
        <w:rPr>
          <w:rFonts w:eastAsia="Calibri" w:cstheme="minorHAnsi"/>
          <w:kern w:val="3"/>
          <w:lang w:eastAsia="pl-PL"/>
          <w14:ligatures w14:val="none"/>
        </w:rPr>
        <w:t xml:space="preserve">: </w:t>
      </w:r>
      <w:r w:rsidR="00CE19A1" w:rsidRPr="00784794">
        <w:rPr>
          <w:rFonts w:eastAsia="Times New Roman" w:cs="Calibri"/>
          <w:b/>
          <w:bCs/>
        </w:rPr>
        <w:t xml:space="preserve">: </w:t>
      </w:r>
      <w:r w:rsidR="00CE19A1">
        <w:rPr>
          <w:rFonts w:cstheme="minorHAnsi"/>
          <w:b/>
          <w:bCs/>
        </w:rPr>
        <w:t>Przygotowanie 340 sztuk</w:t>
      </w:r>
      <w:r w:rsidR="00CE19A1" w:rsidRPr="00784794">
        <w:rPr>
          <w:rFonts w:cstheme="minorHAnsi"/>
          <w:b/>
          <w:bCs/>
        </w:rPr>
        <w:t xml:space="preserve"> zestawów materiałów promujących </w:t>
      </w:r>
      <w:r w:rsidR="00CE19A1">
        <w:rPr>
          <w:rFonts w:cstheme="minorHAnsi"/>
          <w:b/>
          <w:bCs/>
        </w:rPr>
        <w:t xml:space="preserve">dolnośląską </w:t>
      </w:r>
      <w:r w:rsidR="00CE19A1" w:rsidRPr="00784794">
        <w:rPr>
          <w:rFonts w:cstheme="minorHAnsi"/>
          <w:b/>
          <w:bCs/>
        </w:rPr>
        <w:t xml:space="preserve">ekonomię społeczną, </w:t>
      </w:r>
      <w:r w:rsidR="00CE19A1">
        <w:rPr>
          <w:rFonts w:cstheme="minorHAnsi"/>
          <w:b/>
          <w:bCs/>
        </w:rPr>
        <w:t>które będą wykorzystywane</w:t>
      </w:r>
      <w:r w:rsidR="00CE19A1" w:rsidRPr="00784794">
        <w:rPr>
          <w:rFonts w:cstheme="minorHAnsi"/>
          <w:b/>
          <w:bCs/>
        </w:rPr>
        <w:t xml:space="preserve"> w celu promocji podmiotów ekonomii społecznej i przedsiębiorstw społecznych podczas działań realizowanych przez Zamawiającego.</w:t>
      </w:r>
      <w:r w:rsidR="00CE19A1" w:rsidRPr="00F155CC">
        <w:rPr>
          <w:rFonts w:eastAsia="Times New Roman" w:cs="Calibri"/>
        </w:rPr>
        <w:t xml:space="preserve"> </w:t>
      </w:r>
    </w:p>
    <w:p w14:paraId="2C1B7036" w14:textId="13DF6DDD" w:rsidR="003102B1" w:rsidRPr="00724822" w:rsidRDefault="003102B1" w:rsidP="00CE19A1">
      <w:pPr>
        <w:keepNext/>
        <w:tabs>
          <w:tab w:val="right" w:pos="9072"/>
        </w:tabs>
        <w:spacing w:line="276" w:lineRule="auto"/>
        <w:outlineLvl w:val="3"/>
        <w:rPr>
          <w:rFonts w:eastAsia="Times New Roman" w:cstheme="minorHAnsi"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color w:val="000000"/>
          <w:kern w:val="0"/>
          <w:lang w:eastAsia="pl-PL"/>
          <w14:ligatures w14:val="none"/>
        </w:rPr>
        <w:t>Dotyczy projektu „Koordynacja działań w zakresie polityki społecznej w województwie dolnośląskim” współfinansowanego w ramach programu Fundusze Europejskie dla Rozwoju Społecznego 2021-2027 ze środków Europejskiego Funduszu Społecznego Plus</w:t>
      </w:r>
      <w:bookmarkStart w:id="1" w:name="_Hlk158115412"/>
      <w:r w:rsidRPr="00973496">
        <w:rPr>
          <w:rFonts w:eastAsia="Times New Roman" w:cstheme="minorHAnsi"/>
          <w:color w:val="000000"/>
          <w:kern w:val="0"/>
          <w:lang w:eastAsia="pl-PL"/>
          <w14:ligatures w14:val="none"/>
        </w:rPr>
        <w:t>.</w:t>
      </w:r>
      <w:bookmarkStart w:id="2" w:name="_Hlk158118806"/>
      <w:r w:rsidRPr="00973496">
        <w:rPr>
          <w:rFonts w:eastAsia="Times New Roman" w:cstheme="minorHAnsi"/>
          <w:color w:val="000000"/>
          <w:kern w:val="0"/>
          <w:lang w:eastAsia="pl-PL"/>
          <w14:ligatures w14:val="none"/>
        </w:rPr>
        <w:t xml:space="preserve">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3827"/>
        <w:gridCol w:w="3260"/>
        <w:gridCol w:w="2835"/>
        <w:gridCol w:w="3261"/>
      </w:tblGrid>
      <w:tr w:rsidR="003102B1" w:rsidRPr="00DF7CC3" w14:paraId="7F566735" w14:textId="77777777" w:rsidTr="00491C37">
        <w:trPr>
          <w:trHeight w:val="190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3AC982B" w14:textId="2EC37402" w:rsidR="003102B1" w:rsidRPr="00000FC1" w:rsidRDefault="00CE19A1" w:rsidP="00491C37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cstheme="minorHAnsi"/>
                <w:b/>
                <w:bCs/>
              </w:rPr>
              <w:t>Przygotowanie 340 sztuk</w:t>
            </w:r>
            <w:r w:rsidRPr="00784794">
              <w:rPr>
                <w:rFonts w:cstheme="minorHAnsi"/>
                <w:b/>
                <w:bCs/>
              </w:rPr>
              <w:t xml:space="preserve"> zestawów materiałów promujących </w:t>
            </w:r>
            <w:r>
              <w:rPr>
                <w:rFonts w:cstheme="minorHAnsi"/>
                <w:b/>
                <w:bCs/>
              </w:rPr>
              <w:t xml:space="preserve">dolnośląską </w:t>
            </w:r>
            <w:r w:rsidRPr="00784794">
              <w:rPr>
                <w:rFonts w:cstheme="minorHAnsi"/>
                <w:b/>
                <w:bCs/>
              </w:rPr>
              <w:t>ekonomię społeczną</w:t>
            </w:r>
            <w:r>
              <w:rPr>
                <w:rFonts w:cstheme="minorHAnsi"/>
                <w:b/>
                <w:bCs/>
              </w:rPr>
              <w:t xml:space="preserve">, składających się z: </w:t>
            </w:r>
            <w:r>
              <w:rPr>
                <w:b/>
                <w:bCs/>
              </w:rPr>
              <w:t>w</w:t>
            </w:r>
            <w:r w:rsidRPr="00784794">
              <w:rPr>
                <w:b/>
                <w:bCs/>
              </w:rPr>
              <w:t>oskowych tabliczek zapachowych</w:t>
            </w:r>
            <w:r>
              <w:rPr>
                <w:b/>
                <w:bCs/>
              </w:rPr>
              <w:t>, zapachów (perfum) do domu i opakowania.</w:t>
            </w:r>
          </w:p>
        </w:tc>
      </w:tr>
      <w:tr w:rsidR="003102B1" w:rsidRPr="00DF7CC3" w14:paraId="7F787BC6" w14:textId="77777777" w:rsidTr="00724822">
        <w:trPr>
          <w:trHeight w:val="92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55CAA" w14:textId="77777777" w:rsidR="003102B1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1</w:t>
            </w:r>
          </w:p>
          <w:p w14:paraId="30C2684C" w14:textId="7262C0AF" w:rsidR="00724822" w:rsidRPr="00DF7CC3" w:rsidRDefault="00724822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LP.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4EB0C" w14:textId="77777777" w:rsidR="003102B1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2</w:t>
            </w:r>
          </w:p>
          <w:p w14:paraId="2D27F1D2" w14:textId="669FF331" w:rsidR="00724822" w:rsidRPr="00DF7CC3" w:rsidRDefault="00724822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PRZEDMIOT ZAMÓWIENIA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6A0AB" w14:textId="77777777" w:rsidR="003102B1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3</w:t>
            </w:r>
          </w:p>
          <w:p w14:paraId="7074C054" w14:textId="73A1F66A" w:rsidR="00724822" w:rsidRPr="00DF7CC3" w:rsidRDefault="00724822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LICZBA SZTUK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5868E" w14:textId="77777777" w:rsidR="003102B1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4</w:t>
            </w:r>
          </w:p>
          <w:p w14:paraId="4A035BD0" w14:textId="60776C57" w:rsidR="00724822" w:rsidRPr="00DF7CC3" w:rsidRDefault="00724822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724822">
              <w:rPr>
                <w:rFonts w:eastAsia="Times New Roman" w:cstheme="minorHAnsi"/>
                <w:b/>
                <w:bCs/>
                <w:kern w:val="0"/>
                <w:sz w:val="20"/>
                <w:szCs w:val="20"/>
              </w:rPr>
              <w:t>CENA JEDNOSTKOWA NETTO (PLN)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43098" w14:textId="77777777" w:rsidR="003102B1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5</w:t>
            </w:r>
          </w:p>
          <w:p w14:paraId="4E7AC583" w14:textId="2ABE82A1" w:rsidR="00724822" w:rsidRDefault="00724822" w:rsidP="0072482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kern w:val="0"/>
                <w:sz w:val="20"/>
                <w:szCs w:val="20"/>
              </w:rPr>
              <w:t>WARTOŚĆ ZAMÓWIENIA NETTO (PLN)</w:t>
            </w:r>
          </w:p>
          <w:p w14:paraId="59D9D8FC" w14:textId="7E4885CA" w:rsidR="00724822" w:rsidRPr="00DF7CC3" w:rsidRDefault="00724822" w:rsidP="00724822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kern w:val="0"/>
                <w:sz w:val="20"/>
                <w:szCs w:val="20"/>
              </w:rPr>
              <w:t>KOL. 4 X KOL. 5</w:t>
            </w:r>
          </w:p>
          <w:p w14:paraId="7DE619CB" w14:textId="7CBD5960" w:rsidR="00724822" w:rsidRPr="00DF7CC3" w:rsidRDefault="00724822" w:rsidP="00724822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3102B1" w:rsidRPr="00DF7CC3" w14:paraId="29190CCF" w14:textId="77777777" w:rsidTr="00000FC1">
        <w:trPr>
          <w:trHeight w:val="264"/>
          <w:jc w:val="center"/>
        </w:trPr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09C4AC27" w14:textId="0589BD58" w:rsidR="003102B1" w:rsidRPr="00000FC1" w:rsidRDefault="003102B1" w:rsidP="00000FC1">
            <w:pPr>
              <w:pStyle w:val="Akapitzlist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14:paraId="0794BBAA" w14:textId="154A87DA" w:rsidR="00CE19A1" w:rsidRPr="00CE19A1" w:rsidRDefault="00CE19A1" w:rsidP="00CE19A1">
            <w:pPr>
              <w:spacing w:line="240" w:lineRule="auto"/>
              <w:rPr>
                <w:b/>
                <w:bCs/>
              </w:rPr>
            </w:pPr>
            <w:r w:rsidRPr="00CE19A1">
              <w:rPr>
                <w:b/>
                <w:bCs/>
              </w:rPr>
              <w:t>Woskowe tabliczki zapachowe</w:t>
            </w:r>
          </w:p>
          <w:p w14:paraId="590D1A00" w14:textId="7758983F" w:rsidR="003102B1" w:rsidRPr="00DF7CC3" w:rsidRDefault="00CE19A1" w:rsidP="00CE19A1">
            <w:pPr>
              <w:spacing w:line="240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t>Materiał: wosk sojowy, olejki zapachowe, suszone naturalne elementy ozdobne, sznurek, okrągły kartonik i opcjonalnie barwnik do tabliczki. Gramatura ok. 20 g, okrąg o średnicy 57mm.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B56ED" w14:textId="77770F21" w:rsidR="003102B1" w:rsidRPr="00CE19A1" w:rsidRDefault="00000FC1" w:rsidP="00CE19A1">
            <w:pPr>
              <w:pStyle w:val="Akapitzlist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CE19A1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sztuk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2B5A3" w14:textId="02A0234A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F0B7F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000FC1" w:rsidRPr="00DF7CC3" w14:paraId="388926E1" w14:textId="77777777" w:rsidTr="00000FC1">
        <w:trPr>
          <w:trHeight w:val="264"/>
          <w:jc w:val="center"/>
        </w:trPr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3757C7E0" w14:textId="77777777" w:rsidR="00000FC1" w:rsidRPr="00000FC1" w:rsidRDefault="00000FC1" w:rsidP="00000FC1">
            <w:pPr>
              <w:pStyle w:val="Akapitzlist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14:paraId="40D367F9" w14:textId="77777777" w:rsidR="00CE19A1" w:rsidRDefault="00CE19A1" w:rsidP="00CE19A1">
            <w:pPr>
              <w:spacing w:after="200" w:line="240" w:lineRule="auto"/>
            </w:pPr>
            <w:r>
              <w:rPr>
                <w:b/>
                <w:bCs/>
              </w:rPr>
              <w:t xml:space="preserve">Zapach </w:t>
            </w:r>
            <w:r w:rsidRPr="00CE19A1">
              <w:rPr>
                <w:b/>
                <w:bCs/>
              </w:rPr>
              <w:t>(perfum) do domu</w:t>
            </w:r>
            <w:r>
              <w:t>:</w:t>
            </w:r>
          </w:p>
          <w:p w14:paraId="3D9BBF35" w14:textId="3DD4451D" w:rsidR="00000FC1" w:rsidRPr="00CE19A1" w:rsidRDefault="00CE19A1" w:rsidP="00000FC1">
            <w:pPr>
              <w:spacing w:after="200" w:line="240" w:lineRule="auto"/>
              <w:rPr>
                <w:b/>
                <w:bCs/>
              </w:rPr>
            </w:pPr>
            <w:r>
              <w:t>Skład: ekologiczna baza do dyfuzorów oraz olejek zapachowy</w:t>
            </w:r>
            <w:r w:rsidR="00C059B2">
              <w:t xml:space="preserve"> </w:t>
            </w:r>
            <w:r w:rsidR="00C059B2" w:rsidRPr="00C059B2">
              <w:t>o łącznej objętości 47 ml +/- 3 ml</w:t>
            </w:r>
            <w:r w:rsidR="00C059B2">
              <w:t xml:space="preserve">. </w:t>
            </w:r>
            <w:r>
              <w:t>Butelka z ciemnego szkła z atomizerem o pojemności 50ml, papierowa etykieta.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31E23" w14:textId="68EF980B" w:rsidR="00000FC1" w:rsidRDefault="00CE19A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340</w:t>
            </w:r>
            <w:r w:rsidR="00000FC1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 sztuk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7DBEF" w14:textId="77777777" w:rsidR="00000FC1" w:rsidRPr="00DF7CC3" w:rsidRDefault="00000FC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D5B01" w14:textId="77777777" w:rsidR="00000FC1" w:rsidRPr="00DF7CC3" w:rsidRDefault="00000FC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000FC1" w:rsidRPr="00DF7CC3" w14:paraId="2FE23942" w14:textId="77777777" w:rsidTr="001A61B6">
        <w:trPr>
          <w:trHeight w:val="264"/>
          <w:jc w:val="center"/>
        </w:trPr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305653DE" w14:textId="77777777" w:rsidR="00000FC1" w:rsidRPr="00000FC1" w:rsidRDefault="00000FC1" w:rsidP="00000FC1">
            <w:pPr>
              <w:pStyle w:val="Akapitzlist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14:paraId="1E9BEA35" w14:textId="30CEE809" w:rsidR="00CE19A1" w:rsidRPr="00CE19A1" w:rsidRDefault="00CE19A1" w:rsidP="00CE19A1">
            <w:pPr>
              <w:spacing w:after="200" w:line="240" w:lineRule="auto"/>
              <w:rPr>
                <w:b/>
                <w:bCs/>
              </w:rPr>
            </w:pPr>
            <w:r w:rsidRPr="00CE19A1">
              <w:rPr>
                <w:b/>
                <w:bCs/>
              </w:rPr>
              <w:t xml:space="preserve">Opakowanie: </w:t>
            </w:r>
          </w:p>
          <w:p w14:paraId="7ADC4748" w14:textId="0CA86E26" w:rsidR="00000FC1" w:rsidRPr="00000FC1" w:rsidRDefault="00CE19A1" w:rsidP="00000FC1">
            <w:pPr>
              <w:spacing w:after="200" w:line="240" w:lineRule="auto"/>
            </w:pPr>
            <w:r>
              <w:t>Pudełko kartonowe z okienkiem o wymiarach 13cm x 13cm x 4 cm.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79AFA" w14:textId="6494CCFE" w:rsidR="00000FC1" w:rsidRPr="00000FC1" w:rsidRDefault="00CE19A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340 </w:t>
            </w:r>
            <w:r w:rsidR="00000FC1" w:rsidRPr="00000FC1">
              <w:rPr>
                <w:rFonts w:eastAsia="Times New Roman" w:cstheme="minorHAnsi"/>
                <w:b/>
                <w:kern w:val="0"/>
                <w:sz w:val="20"/>
                <w:szCs w:val="20"/>
              </w:rPr>
              <w:t>sztuk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1528C" w14:textId="77777777" w:rsidR="00000FC1" w:rsidRPr="00DF7CC3" w:rsidRDefault="00000FC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83B9" w14:textId="77777777" w:rsidR="00000FC1" w:rsidRPr="00DF7CC3" w:rsidRDefault="00000FC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49B65570" w14:textId="77777777" w:rsidR="00D57DD4" w:rsidRDefault="00D57DD4" w:rsidP="00D57DD4">
      <w:pPr>
        <w:spacing w:after="0"/>
        <w:rPr>
          <w:rFonts w:cs="Calibri"/>
          <w:bCs/>
          <w:sz w:val="20"/>
          <w:szCs w:val="20"/>
        </w:rPr>
      </w:pPr>
      <w:bookmarkStart w:id="3" w:name="_Hlk162433590"/>
    </w:p>
    <w:p w14:paraId="5B94D76D" w14:textId="39FA12F7" w:rsidR="00D57DD4" w:rsidRDefault="00D57DD4" w:rsidP="00D57D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781945A3" w14:textId="77777777" w:rsidR="00D57DD4" w:rsidRDefault="00D57DD4" w:rsidP="00D57DD4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bookmarkEnd w:id="3"/>
    <w:p w14:paraId="7C9184A2" w14:textId="77777777" w:rsidR="00D57DD4" w:rsidRDefault="00D57DD4" w:rsidP="00D57D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759A35F5" w14:textId="77777777" w:rsidR="00D57DD4" w:rsidRDefault="00D57DD4" w:rsidP="00D57DD4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3814E2A1" w14:textId="77777777" w:rsidR="00D57DD4" w:rsidRDefault="00D57DD4" w:rsidP="00D57DD4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14470040" w14:textId="77777777" w:rsidR="00D57DD4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02E14EDA" w14:textId="77777777" w:rsidR="00D57DD4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1F8AE1F1" w14:textId="77777777" w:rsidR="008A31A9" w:rsidRPr="00973496" w:rsidRDefault="008A31A9" w:rsidP="008A31A9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2E0A9452" w14:textId="18C436CF" w:rsidR="00030528" w:rsidRDefault="008A31A9" w:rsidP="008A31A9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bookmarkEnd w:id="2"/>
    <w:p w14:paraId="0A063421" w14:textId="77777777" w:rsidR="00724822" w:rsidRPr="00973496" w:rsidRDefault="00724822" w:rsidP="00724822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2AF378B0" w14:textId="77777777" w:rsidR="003102B1" w:rsidRPr="00973496" w:rsidRDefault="003102B1" w:rsidP="003102B1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bookmarkEnd w:id="1"/>
    <w:p w14:paraId="08FFE585" w14:textId="052F984A" w:rsidR="00C72F86" w:rsidRPr="00C059B2" w:rsidRDefault="00C72F86" w:rsidP="00C72F86">
      <w:pPr>
        <w:pStyle w:val="NormalnyWeb"/>
        <w:spacing w:before="0" w:beforeAutospacing="0" w:after="0" w:afterAutospacing="0"/>
        <w:rPr>
          <w:b/>
          <w:bCs/>
        </w:rPr>
      </w:pPr>
      <w:r w:rsidRPr="00A63023">
        <w:rPr>
          <w:rFonts w:asciiTheme="minorHAnsi" w:hAnsiTheme="minorHAnsi" w:cstheme="minorHAnsi"/>
          <w:b/>
          <w:bCs/>
          <w:color w:val="FF0000"/>
          <w:sz w:val="22"/>
          <w:szCs w:val="22"/>
        </w:rPr>
        <w:lastRenderedPageBreak/>
        <w:t>Wypełniony formularz należy złożyć drogą elektroniczną lub za pośrednictwem platformyzakupowej.pl</w:t>
      </w:r>
      <w:r w:rsidRPr="00A63023">
        <w:rPr>
          <w:rFonts w:ascii="Calibri Light" w:hAnsi="Calibri Light" w:cs="Calibri Light"/>
        </w:rPr>
        <w:t xml:space="preserve"> </w:t>
      </w:r>
      <w:r w:rsidRPr="00A63023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do dnia </w:t>
      </w:r>
      <w:r w:rsidR="00C059B2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6 listopada </w:t>
      </w:r>
      <w:r w:rsidRPr="00A63023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2024 r.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do godz. 9:00 </w:t>
      </w:r>
      <w:r w:rsidRPr="00A63023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na adres: </w:t>
      </w:r>
      <w:hyperlink r:id="rId8" w:history="1">
        <w:r w:rsidR="00C059B2" w:rsidRPr="00C059B2">
          <w:rPr>
            <w:rStyle w:val="Hipercze"/>
            <w:b/>
            <w:bCs/>
          </w:rPr>
          <w:t>l.pachciarz@dops.wroc.pl</w:t>
        </w:r>
      </w:hyperlink>
      <w:r w:rsidR="00C059B2" w:rsidRPr="00C059B2">
        <w:rPr>
          <w:b/>
          <w:bCs/>
        </w:rPr>
        <w:t xml:space="preserve"> </w:t>
      </w:r>
    </w:p>
    <w:p w14:paraId="5969B275" w14:textId="5E8BF4F5" w:rsidR="003102B1" w:rsidRPr="00973496" w:rsidRDefault="003102B1" w:rsidP="003102B1">
      <w:pPr>
        <w:spacing w:after="200" w:line="276" w:lineRule="auto"/>
        <w:jc w:val="center"/>
        <w:rPr>
          <w:rFonts w:eastAsia="Times New Roman" w:cstheme="minorHAnsi"/>
          <w:b/>
          <w:bCs/>
          <w:color w:val="FF0000"/>
          <w:kern w:val="0"/>
          <w:lang w:eastAsia="pl-PL"/>
          <w14:ligatures w14:val="none"/>
        </w:rPr>
      </w:pPr>
    </w:p>
    <w:p w14:paraId="46F00706" w14:textId="77777777" w:rsidR="003102B1" w:rsidRPr="00973496" w:rsidRDefault="003102B1" w:rsidP="003102B1">
      <w:pPr>
        <w:spacing w:after="200" w:line="27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UWAGI OGÓLNE: </w:t>
      </w:r>
    </w:p>
    <w:p w14:paraId="014A46D4" w14:textId="77777777" w:rsidR="003102B1" w:rsidRPr="00973496" w:rsidRDefault="003102B1" w:rsidP="003102B1">
      <w:pPr>
        <w:spacing w:after="200" w:line="27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* Oferta cenowa nie stanowi oferty w rozumieniu ustawy z dnia 23 kwietnia 1964 r. – Kodeks cywilny, ani też nie jest ogłoszeniem zamówieniu w rozumieniu ustawy z dnia 29 stycznia 2004 r. – Prawo zamówień publicznych, nie jest też żadną inną procedurą zakupową. Oferta cenowa złożona w ramach szacowania wartości zamówienia stanowi etap przygotowawczy do ustalenia aktualnej wartości rynkowej przedmiotu zamówienia oraz wyboru odpowiedniego trybu wyboru Wykonawcy.</w:t>
      </w:r>
    </w:p>
    <w:p w14:paraId="6F6F5F25" w14:textId="77777777" w:rsidR="00A63023" w:rsidRDefault="00A63023" w:rsidP="00A63023">
      <w:pPr>
        <w:spacing w:after="0" w:line="276" w:lineRule="auto"/>
        <w:jc w:val="right"/>
        <w:rPr>
          <w:rFonts w:eastAsia="Calibri" w:cstheme="minorHAnsi"/>
          <w:i/>
          <w:iCs/>
          <w:kern w:val="0"/>
          <w:sz w:val="24"/>
          <w:szCs w:val="24"/>
          <w14:ligatures w14:val="none"/>
        </w:rPr>
      </w:pPr>
    </w:p>
    <w:p w14:paraId="55903648" w14:textId="30163AEC" w:rsidR="00A63023" w:rsidRDefault="00A63023" w:rsidP="00A63023">
      <w:pPr>
        <w:spacing w:after="0" w:line="276" w:lineRule="auto"/>
        <w:jc w:val="right"/>
        <w:rPr>
          <w:rFonts w:eastAsia="Calibri" w:cstheme="minorHAnsi"/>
          <w:i/>
          <w:iCs/>
          <w:kern w:val="0"/>
          <w:sz w:val="24"/>
          <w:szCs w:val="24"/>
          <w14:ligatures w14:val="none"/>
        </w:rPr>
      </w:pPr>
      <w:r>
        <w:rPr>
          <w:rFonts w:eastAsia="Calibri" w:cstheme="minorHAnsi"/>
          <w:i/>
          <w:iCs/>
          <w:kern w:val="0"/>
          <w:sz w:val="24"/>
          <w:szCs w:val="24"/>
          <w14:ligatures w14:val="none"/>
        </w:rPr>
        <w:t>Załącznik:</w:t>
      </w:r>
    </w:p>
    <w:p w14:paraId="51DCF67A" w14:textId="7FEC3B1C" w:rsidR="00A63023" w:rsidRPr="00C72F86" w:rsidRDefault="00C72F86" w:rsidP="00C72F86">
      <w:pPr>
        <w:spacing w:after="0" w:line="276" w:lineRule="auto"/>
        <w:jc w:val="right"/>
        <w:rPr>
          <w:rFonts w:eastAsia="Calibri" w:cstheme="minorHAnsi"/>
          <w:i/>
          <w:kern w:val="0"/>
          <w:sz w:val="24"/>
          <w:szCs w:val="24"/>
          <w14:ligatures w14:val="none"/>
        </w:rPr>
      </w:pPr>
      <w:r w:rsidRPr="00C72F86">
        <w:rPr>
          <w:rFonts w:eastAsia="Times New Roman" w:cs="Calibri"/>
          <w:b/>
          <w:i/>
          <w:lang w:val="x-none"/>
        </w:rPr>
        <w:t>OPIS PRZEDMIOTU ZAMÓWIENIA</w:t>
      </w:r>
    </w:p>
    <w:sectPr w:rsidR="00A63023" w:rsidRPr="00C72F86" w:rsidSect="001B276F">
      <w:headerReference w:type="default" r:id="rId9"/>
      <w:footerReference w:type="default" r:id="rId10"/>
      <w:pgSz w:w="16838" w:h="11906" w:orient="landscape"/>
      <w:pgMar w:top="1417" w:right="1417" w:bottom="2127" w:left="1417" w:header="708" w:footer="1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E5440F" w14:textId="77777777" w:rsidR="00984F2F" w:rsidRDefault="00984F2F" w:rsidP="00984F2F">
      <w:pPr>
        <w:spacing w:after="0" w:line="240" w:lineRule="auto"/>
      </w:pPr>
      <w:r>
        <w:separator/>
      </w:r>
    </w:p>
  </w:endnote>
  <w:endnote w:type="continuationSeparator" w:id="0">
    <w:p w14:paraId="37FD09E7" w14:textId="77777777" w:rsidR="00984F2F" w:rsidRDefault="00984F2F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37F1611E">
          <wp:simplePos x="0" y="0"/>
          <wp:positionH relativeFrom="margin">
            <wp:posOffset>1700530</wp:posOffset>
          </wp:positionH>
          <wp:positionV relativeFrom="paragraph">
            <wp:posOffset>125095</wp:posOffset>
          </wp:positionV>
          <wp:extent cx="5456517" cy="739926"/>
          <wp:effectExtent l="0" t="0" r="0" b="3175"/>
          <wp:wrapNone/>
          <wp:docPr id="20184780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6517" cy="739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E6486E" w14:textId="77777777" w:rsidR="00984F2F" w:rsidRDefault="00984F2F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6AAF16ED" w14:textId="77777777" w:rsidR="00984F2F" w:rsidRDefault="00984F2F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77777777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958480434" name="Obraz 958480434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13083"/>
    <w:multiLevelType w:val="hybridMultilevel"/>
    <w:tmpl w:val="D0C011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579ED"/>
    <w:multiLevelType w:val="hybridMultilevel"/>
    <w:tmpl w:val="59F81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4662A"/>
    <w:multiLevelType w:val="hybridMultilevel"/>
    <w:tmpl w:val="3170F1C4"/>
    <w:lvl w:ilvl="0" w:tplc="C972C9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F6635F"/>
    <w:multiLevelType w:val="hybridMultilevel"/>
    <w:tmpl w:val="A07C4C9A"/>
    <w:lvl w:ilvl="0" w:tplc="B4709E7A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B7234"/>
    <w:multiLevelType w:val="hybridMultilevel"/>
    <w:tmpl w:val="89B672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ED4250"/>
    <w:multiLevelType w:val="hybridMultilevel"/>
    <w:tmpl w:val="35DCAC9E"/>
    <w:lvl w:ilvl="0" w:tplc="BA3CFE0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C37129"/>
    <w:multiLevelType w:val="hybridMultilevel"/>
    <w:tmpl w:val="BF1645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632FEF"/>
    <w:multiLevelType w:val="hybridMultilevel"/>
    <w:tmpl w:val="9E54A25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68627A4"/>
    <w:multiLevelType w:val="hybridMultilevel"/>
    <w:tmpl w:val="11F8AC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584A4F"/>
    <w:multiLevelType w:val="hybridMultilevel"/>
    <w:tmpl w:val="6F489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E400F"/>
    <w:multiLevelType w:val="hybridMultilevel"/>
    <w:tmpl w:val="B0B0D286"/>
    <w:lvl w:ilvl="0" w:tplc="53A40CBA">
      <w:start w:val="3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40538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8385809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90575668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2006467196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805271735">
    <w:abstractNumId w:val="2"/>
  </w:num>
  <w:num w:numId="6" w16cid:durableId="1487476806">
    <w:abstractNumId w:val="0"/>
  </w:num>
  <w:num w:numId="7" w16cid:durableId="239022661">
    <w:abstractNumId w:val="1"/>
  </w:num>
  <w:num w:numId="8" w16cid:durableId="265045955">
    <w:abstractNumId w:val="4"/>
  </w:num>
  <w:num w:numId="9" w16cid:durableId="12234486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86884984">
    <w:abstractNumId w:val="6"/>
  </w:num>
  <w:num w:numId="11" w16cid:durableId="8601638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FC1"/>
    <w:rsid w:val="00013841"/>
    <w:rsid w:val="00013DCC"/>
    <w:rsid w:val="00030528"/>
    <w:rsid w:val="000820EC"/>
    <w:rsid w:val="001663F3"/>
    <w:rsid w:val="001A61B6"/>
    <w:rsid w:val="001B1049"/>
    <w:rsid w:val="001B276F"/>
    <w:rsid w:val="001F2FAE"/>
    <w:rsid w:val="0020706D"/>
    <w:rsid w:val="0022169C"/>
    <w:rsid w:val="002356FC"/>
    <w:rsid w:val="002753A7"/>
    <w:rsid w:val="002C7D2B"/>
    <w:rsid w:val="002E1CF3"/>
    <w:rsid w:val="003102B1"/>
    <w:rsid w:val="0035278F"/>
    <w:rsid w:val="00383509"/>
    <w:rsid w:val="003A2386"/>
    <w:rsid w:val="003E757A"/>
    <w:rsid w:val="00501CD4"/>
    <w:rsid w:val="0055661D"/>
    <w:rsid w:val="005615C6"/>
    <w:rsid w:val="00565772"/>
    <w:rsid w:val="00594F49"/>
    <w:rsid w:val="00724822"/>
    <w:rsid w:val="00742BF3"/>
    <w:rsid w:val="00743460"/>
    <w:rsid w:val="00766E30"/>
    <w:rsid w:val="007776FF"/>
    <w:rsid w:val="00821253"/>
    <w:rsid w:val="00841294"/>
    <w:rsid w:val="00877F6B"/>
    <w:rsid w:val="008A31A9"/>
    <w:rsid w:val="008C526F"/>
    <w:rsid w:val="008F7C54"/>
    <w:rsid w:val="009229B2"/>
    <w:rsid w:val="00984F2F"/>
    <w:rsid w:val="00A63023"/>
    <w:rsid w:val="00B87E54"/>
    <w:rsid w:val="00C059B2"/>
    <w:rsid w:val="00C2001F"/>
    <w:rsid w:val="00C72F86"/>
    <w:rsid w:val="00CE19A1"/>
    <w:rsid w:val="00D31F23"/>
    <w:rsid w:val="00D57DD4"/>
    <w:rsid w:val="00DC2976"/>
    <w:rsid w:val="00DF5C2E"/>
    <w:rsid w:val="00DF7CC3"/>
    <w:rsid w:val="00E63E35"/>
    <w:rsid w:val="00E96739"/>
    <w:rsid w:val="00EA39CF"/>
    <w:rsid w:val="00F9079A"/>
    <w:rsid w:val="00FE5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102B1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20EC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aliases w:val="Numerowanie,List Paragraph,Akapit z listą BS,BulletC,maz_wyliczenie,opis dzialania,K-P_odwolanie,A_wyliczenie,Akapit z listą5CxSpLast,Akapit z listą5,Tekst punktowanie,Akapit z listą 1,Table of contents numbered,sw tekst"/>
    <w:basedOn w:val="Normalny"/>
    <w:link w:val="AkapitzlistZnak"/>
    <w:uiPriority w:val="34"/>
    <w:qFormat/>
    <w:rsid w:val="001B276F"/>
    <w:pPr>
      <w:ind w:left="720"/>
      <w:contextualSpacing/>
    </w:pPr>
  </w:style>
  <w:style w:type="table" w:styleId="Tabela-Siatka">
    <w:name w:val="Table Grid"/>
    <w:basedOn w:val="Standardowy"/>
    <w:uiPriority w:val="39"/>
    <w:rsid w:val="001B2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Akapit z listą BS Znak,BulletC Znak,maz_wyliczenie Znak,opis dzialania Znak,K-P_odwolanie Znak,A_wyliczenie Znak,Akapit z listą5CxSpLast Znak,Akapit z listą5 Znak,Tekst punktowanie Znak"/>
    <w:link w:val="Akapitzlist"/>
    <w:uiPriority w:val="34"/>
    <w:qFormat/>
    <w:locked/>
    <w:rsid w:val="001B276F"/>
  </w:style>
  <w:style w:type="paragraph" w:customStyle="1" w:styleId="Default">
    <w:name w:val="Default"/>
    <w:rsid w:val="001B27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B27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B276F"/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820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2C7D2B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10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9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.pachciarz@dops.wroc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449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Roksana Opas</cp:lastModifiedBy>
  <cp:revision>18</cp:revision>
  <cp:lastPrinted>2024-05-24T10:18:00Z</cp:lastPrinted>
  <dcterms:created xsi:type="dcterms:W3CDTF">2024-05-23T11:46:00Z</dcterms:created>
  <dcterms:modified xsi:type="dcterms:W3CDTF">2024-10-28T12:05:00Z</dcterms:modified>
</cp:coreProperties>
</file>