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A0" w:rsidRDefault="009F64A0" w:rsidP="009F64A0">
      <w:pPr>
        <w:pStyle w:val="Textbody"/>
        <w:jc w:val="right"/>
        <w:rPr>
          <w:rStyle w:val="Domylnaczcionkaakapitu7"/>
          <w:rFonts w:ascii="Century Gothic" w:hAnsi="Century Gothic"/>
          <w:b/>
          <w:sz w:val="20"/>
        </w:rPr>
      </w:pPr>
      <w:r w:rsidRPr="00F850DE">
        <w:rPr>
          <w:rStyle w:val="Domylnaczcionkaakapitu7"/>
          <w:rFonts w:ascii="Century Gothic" w:hAnsi="Century Gothic"/>
          <w:b/>
          <w:sz w:val="20"/>
        </w:rPr>
        <w:t xml:space="preserve">Załącznik nr </w:t>
      </w:r>
      <w:r>
        <w:rPr>
          <w:rStyle w:val="Domylnaczcionkaakapitu7"/>
          <w:rFonts w:ascii="Century Gothic" w:hAnsi="Century Gothic"/>
          <w:b/>
          <w:sz w:val="20"/>
        </w:rPr>
        <w:t>3C</w:t>
      </w:r>
      <w:r w:rsidRPr="00F850DE">
        <w:rPr>
          <w:rStyle w:val="Domylnaczcionkaakapitu7"/>
          <w:rFonts w:ascii="Century Gothic" w:hAnsi="Century Gothic"/>
          <w:b/>
          <w:sz w:val="20"/>
        </w:rPr>
        <w:t xml:space="preserve"> do SWZ</w:t>
      </w:r>
    </w:p>
    <w:p w:rsidR="009F64A0" w:rsidRDefault="009F64A0" w:rsidP="009F64A0">
      <w:pPr>
        <w:pStyle w:val="Textbody"/>
        <w:jc w:val="left"/>
        <w:rPr>
          <w:rStyle w:val="Domylnaczcionkaakapitu7"/>
          <w:rFonts w:ascii="Century Gothic" w:hAnsi="Century Gothic"/>
          <w:b/>
          <w:sz w:val="20"/>
        </w:rPr>
      </w:pPr>
      <w:r>
        <w:rPr>
          <w:rStyle w:val="Domylnaczcionkaakapitu7"/>
          <w:rFonts w:ascii="Century Gothic" w:hAnsi="Century Gothic"/>
          <w:b/>
          <w:sz w:val="20"/>
        </w:rPr>
        <w:t>Opis przedmiotu zamówienia -  zadanie nr 4</w:t>
      </w:r>
    </w:p>
    <w:p w:rsidR="009F64A0" w:rsidRDefault="009F64A0" w:rsidP="009F64A0">
      <w:pPr>
        <w:pStyle w:val="Textbody"/>
        <w:jc w:val="left"/>
        <w:rPr>
          <w:rStyle w:val="Domylnaczcionkaakapitu7"/>
          <w:rFonts w:ascii="Century Gothic" w:hAnsi="Century Gothic"/>
          <w:b/>
          <w:sz w:val="20"/>
        </w:rPr>
      </w:pPr>
    </w:p>
    <w:p w:rsidR="009F64A0" w:rsidRDefault="009F64A0" w:rsidP="009F64A0">
      <w:pPr>
        <w:pStyle w:val="Textbody"/>
        <w:jc w:val="left"/>
        <w:rPr>
          <w:rStyle w:val="Domylnaczcionkaakapitu7"/>
          <w:rFonts w:ascii="Century Gothic" w:hAnsi="Century Gothic"/>
          <w:b/>
          <w:sz w:val="20"/>
        </w:rPr>
      </w:pPr>
    </w:p>
    <w:tbl>
      <w:tblPr>
        <w:tblW w:w="10065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030"/>
        <w:gridCol w:w="4810"/>
        <w:gridCol w:w="2595"/>
      </w:tblGrid>
      <w:tr w:rsidR="009F64A0" w:rsidRPr="00844B05" w:rsidTr="00F74605">
        <w:trPr>
          <w:trHeight w:val="16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/>
                <w:color w:val="auto"/>
                <w:kern w:val="0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/>
                <w:color w:val="auto"/>
                <w:kern w:val="0"/>
                <w:sz w:val="18"/>
                <w:szCs w:val="18"/>
                <w:lang w:eastAsia="en-US" w:bidi="ar-SA"/>
              </w:rPr>
              <w:t>Nazwa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/>
                <w:color w:val="auto"/>
                <w:kern w:val="0"/>
                <w:sz w:val="18"/>
                <w:szCs w:val="18"/>
                <w:lang w:eastAsia="en-US" w:bidi="ar-SA"/>
              </w:rPr>
              <w:t>Wymagane parametry techniczne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/>
                <w:color w:val="auto"/>
                <w:kern w:val="0"/>
                <w:sz w:val="18"/>
                <w:szCs w:val="18"/>
                <w:lang w:eastAsia="en-US" w:bidi="ar-SA"/>
              </w:rPr>
              <w:t>Należy wpisać konkretne parametry oferowanego asortymentu</w:t>
            </w:r>
          </w:p>
        </w:tc>
      </w:tr>
      <w:tr w:rsidR="009F64A0" w:rsidRPr="00844B05" w:rsidTr="00F74605">
        <w:trPr>
          <w:trHeight w:val="123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both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Zastosowanie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42104B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Komputer przenośny w typie </w:t>
            </w:r>
            <w:proofErr w:type="spellStart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ultrabook</w:t>
            </w:r>
            <w:proofErr w:type="spellEnd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będzie wykorzystywany dla potrzeb projektowania aplikacji,  zarządzania serwerami i macierzami, dostępu do </w:t>
            </w:r>
            <w:proofErr w:type="spellStart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internetu</w:t>
            </w:r>
            <w:proofErr w:type="spellEnd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oraz poczty elektronicznej.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Producent………………, typ……………….. , model…………………. wersja……………………..</w:t>
            </w:r>
          </w:p>
        </w:tc>
      </w:tr>
      <w:tr w:rsidR="009F64A0" w:rsidRPr="00844B05" w:rsidTr="00F74605">
        <w:trPr>
          <w:trHeight w:val="148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Przekątna e</w:t>
            </w: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kran</w:t>
            </w:r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u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42104B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Komputer przenośny typu notebook z ekranem maksimum 13,6" o rozdzielczości minimalnej: HD (2560x1664 </w:t>
            </w:r>
            <w:proofErr w:type="spellStart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px</w:t>
            </w:r>
            <w:proofErr w:type="spellEnd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) z podświetleniem LED, kąt rozwarcia matrycy w zakresie minimum 0 ~180 stopni, matryca IPS, OLED lub Liquid </w:t>
            </w:r>
            <w:proofErr w:type="spellStart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Retina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104B" w:rsidRPr="0042104B" w:rsidRDefault="0042104B" w:rsidP="0042104B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Komputer przenośny typu notebook z ekranem ……." o rozdzielczości minimalnej: </w:t>
            </w:r>
          </w:p>
          <w:p w:rsidR="0042104B" w:rsidRPr="0042104B" w:rsidRDefault="0042104B" w:rsidP="0042104B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……..x…… z </w:t>
            </w:r>
          </w:p>
          <w:p w:rsidR="009F64A0" w:rsidRPr="00844B05" w:rsidRDefault="0042104B" w:rsidP="0042104B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podświetleniem LED, kąt rozwarcia matrycy w zakresie …..-….. ~180 stopni, matryca ……….</w:t>
            </w:r>
          </w:p>
        </w:tc>
      </w:tr>
      <w:tr w:rsidR="009F64A0" w:rsidRPr="00844B05" w:rsidTr="00F74605">
        <w:trPr>
          <w:trHeight w:val="168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Procesor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104B" w:rsidRPr="0042104B" w:rsidRDefault="0042104B" w:rsidP="0042104B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Procesor dedykowany do pracy w komputerach przenośnych.  </w:t>
            </w:r>
          </w:p>
          <w:p w:rsidR="0042104B" w:rsidRPr="0042104B" w:rsidRDefault="0042104B" w:rsidP="0042104B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Procesor osiągający w teście 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Passmark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CPU Mark, w kategorii 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Average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CPU Mark wynik co najmniej </w:t>
            </w:r>
            <w:r w:rsidRPr="0042104B">
              <w:rPr>
                <w:rFonts w:ascii="Century Gothic" w:eastAsia="Calibri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  <w:t>19000 pkt.</w:t>
            </w: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według wyników opublikowanych na stronie </w:t>
            </w:r>
            <w:hyperlink r:id="rId5">
              <w:r w:rsidRPr="0042104B">
                <w:rPr>
                  <w:rStyle w:val="Hipercze"/>
                  <w:rFonts w:ascii="Century Gothic" w:eastAsia="Calibri" w:hAnsi="Century Gothic" w:cs="Calibri"/>
                  <w:bCs/>
                  <w:kern w:val="0"/>
                  <w:sz w:val="18"/>
                  <w:szCs w:val="18"/>
                  <w:lang w:eastAsia="en-US" w:bidi="ar-SA"/>
                </w:rPr>
                <w:t>http://www.cpubenchmark.net/cpu_list.php</w:t>
              </w:r>
            </w:hyperlink>
            <w:hyperlink r:id="rId6">
              <w:r w:rsidRPr="0042104B">
                <w:rPr>
                  <w:rStyle w:val="Hipercze"/>
                  <w:rFonts w:ascii="Century Gothic" w:eastAsia="Calibri" w:hAnsi="Century Gothic" w:cs="Calibri"/>
                  <w:bCs/>
                  <w:kern w:val="0"/>
                  <w:sz w:val="18"/>
                  <w:szCs w:val="18"/>
                  <w:lang w:eastAsia="en-US" w:bidi="ar-SA"/>
                </w:rPr>
                <w:t xml:space="preserve"> </w:t>
              </w:r>
            </w:hyperlink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w okresie od dnia ukazania się ogłoszenia do dnia składania ofert włącznie. </w:t>
            </w:r>
          </w:p>
          <w:p w:rsidR="009F64A0" w:rsidRPr="00844B05" w:rsidRDefault="0042104B" w:rsidP="0042104B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Należy podać producenta i model procesora oraz ilość punktów w teście 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PassMark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CPU Mark.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104B" w:rsidRPr="0042104B" w:rsidRDefault="0042104B" w:rsidP="0042104B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Procesor dedykowany do pracy w komputerach przenośnych.  </w:t>
            </w:r>
          </w:p>
          <w:p w:rsidR="0042104B" w:rsidRPr="0042104B" w:rsidRDefault="0042104B" w:rsidP="0042104B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Procesor osiągający w teście 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Passmark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CPU Mark, w kategorii 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Average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CPU Mark wynik ……….</w:t>
            </w:r>
            <w:r w:rsidRPr="0042104B">
              <w:rPr>
                <w:rFonts w:ascii="Century Gothic" w:eastAsia="Calibri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pkt.</w:t>
            </w: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p w:rsidR="0042104B" w:rsidRPr="0042104B" w:rsidRDefault="0042104B" w:rsidP="0042104B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według wyników opublikowanych na stronie </w:t>
            </w:r>
            <w:hyperlink r:id="rId7">
              <w:r w:rsidRPr="0042104B">
                <w:rPr>
                  <w:rStyle w:val="Hipercze"/>
                  <w:rFonts w:ascii="Century Gothic" w:eastAsia="Calibri" w:hAnsi="Century Gothic" w:cs="Calibri"/>
                  <w:bCs/>
                  <w:kern w:val="0"/>
                  <w:sz w:val="18"/>
                  <w:szCs w:val="18"/>
                  <w:lang w:eastAsia="en-US" w:bidi="ar-SA"/>
                </w:rPr>
                <w:t>http://www.cpubenchmar</w:t>
              </w:r>
            </w:hyperlink>
          </w:p>
          <w:p w:rsidR="0042104B" w:rsidRPr="0042104B" w:rsidRDefault="00D70DB3" w:rsidP="0042104B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hyperlink r:id="rId8">
              <w:r w:rsidR="0042104B" w:rsidRPr="0042104B">
                <w:rPr>
                  <w:rStyle w:val="Hipercze"/>
                  <w:rFonts w:ascii="Century Gothic" w:eastAsia="Calibri" w:hAnsi="Century Gothic" w:cs="Calibri"/>
                  <w:bCs/>
                  <w:kern w:val="0"/>
                  <w:sz w:val="18"/>
                  <w:szCs w:val="18"/>
                  <w:lang w:eastAsia="en-US" w:bidi="ar-SA"/>
                </w:rPr>
                <w:t>k.net/</w:t>
              </w:r>
              <w:proofErr w:type="spellStart"/>
              <w:r w:rsidR="0042104B" w:rsidRPr="0042104B">
                <w:rPr>
                  <w:rStyle w:val="Hipercze"/>
                  <w:rFonts w:ascii="Century Gothic" w:eastAsia="Calibri" w:hAnsi="Century Gothic" w:cs="Calibri"/>
                  <w:bCs/>
                  <w:kern w:val="0"/>
                  <w:sz w:val="18"/>
                  <w:szCs w:val="18"/>
                  <w:lang w:eastAsia="en-US" w:bidi="ar-SA"/>
                </w:rPr>
                <w:t>cpu_list.php</w:t>
              </w:r>
              <w:proofErr w:type="spellEnd"/>
            </w:hyperlink>
            <w:hyperlink r:id="rId9">
              <w:r w:rsidR="0042104B" w:rsidRPr="0042104B">
                <w:rPr>
                  <w:rStyle w:val="Hipercze"/>
                  <w:rFonts w:ascii="Century Gothic" w:eastAsia="Calibri" w:hAnsi="Century Gothic" w:cs="Calibri"/>
                  <w:bCs/>
                  <w:kern w:val="0"/>
                  <w:sz w:val="18"/>
                  <w:szCs w:val="18"/>
                  <w:lang w:eastAsia="en-US" w:bidi="ar-SA"/>
                </w:rPr>
                <w:t xml:space="preserve"> </w:t>
              </w:r>
            </w:hyperlink>
            <w:r w:rsidR="0042104B"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na dzień ………..  </w:t>
            </w:r>
          </w:p>
          <w:p w:rsidR="0042104B" w:rsidRPr="0042104B" w:rsidRDefault="0042104B" w:rsidP="0042104B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p w:rsidR="009F64A0" w:rsidRPr="00844B05" w:rsidRDefault="0042104B" w:rsidP="0042104B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Producent………………, model………………….  </w:t>
            </w:r>
          </w:p>
        </w:tc>
      </w:tr>
      <w:tr w:rsidR="009F64A0" w:rsidRPr="00844B05" w:rsidTr="00F74605">
        <w:trPr>
          <w:trHeight w:val="35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Płyta główna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42104B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Wyposażona przez producenta w dedykowany chipset dla oferowanego procesora. Zaprojektowana na zlecenie producenta.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42104B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Wyposażona przez producenta w dedykowany chipset dla oferowanego procesora. Zaprojektowana na zlecenie producenta.</w:t>
            </w:r>
          </w:p>
        </w:tc>
      </w:tr>
      <w:tr w:rsidR="009F64A0" w:rsidRPr="00844B05" w:rsidTr="00F74605">
        <w:trPr>
          <w:trHeight w:val="35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Pamięć RAM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D028DD" w:rsidRDefault="0042104B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Minimum 16GB</w:t>
            </w:r>
            <w:r w:rsidRPr="0042104B">
              <w:rPr>
                <w:rFonts w:ascii="Century Gothic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dla systemu </w:t>
            </w:r>
            <w:proofErr w:type="spellStart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macOS</w:t>
            </w:r>
            <w:proofErr w:type="spellEnd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Sonoma</w:t>
            </w:r>
            <w:proofErr w:type="spellEnd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minimum 32GB dla Windows 11.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D028DD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….. GB</w:t>
            </w:r>
          </w:p>
        </w:tc>
      </w:tr>
      <w:tr w:rsidR="009F64A0" w:rsidRPr="00844B05" w:rsidTr="00F74605">
        <w:trPr>
          <w:trHeight w:val="55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Pamięć masowa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42104B" w:rsidP="00F74605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Minimum 512GB  SSD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42104B" w:rsidP="00F74605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………… GB SSD</w:t>
            </w:r>
          </w:p>
        </w:tc>
      </w:tr>
      <w:tr w:rsidR="009F64A0" w:rsidRPr="00844B05" w:rsidTr="00F74605">
        <w:trPr>
          <w:trHeight w:val="47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8</w:t>
            </w:r>
          </w:p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Karta graficzna</w:t>
            </w:r>
          </w:p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2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42104B" w:rsidP="00F74605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entury Gothic" w:eastAsia="Calibri" w:hAnsi="Century Gothic" w:cs="Century Gothic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entury Gothic"/>
                <w:bCs/>
                <w:kern w:val="0"/>
                <w:sz w:val="18"/>
                <w:szCs w:val="18"/>
                <w:lang w:eastAsia="en-US" w:bidi="ar-SA"/>
              </w:rPr>
              <w:t>Zintegrowana karta graficzna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D70DB3" w:rsidP="00F74605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Century Gothic" w:eastAsia="Calibri" w:hAnsi="Century Gothic" w:cs="Century Gothic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eastAsia="Calibri" w:hAnsi="Century Gothic" w:cs="Century Gothic"/>
                <w:bCs/>
                <w:color w:val="auto"/>
                <w:kern w:val="0"/>
                <w:sz w:val="18"/>
                <w:szCs w:val="18"/>
                <w:lang w:eastAsia="en-US" w:bidi="ar-SA"/>
              </w:rPr>
              <w:t>Zintegrowana karta graficzna</w:t>
            </w:r>
            <w:bookmarkStart w:id="0" w:name="_GoBack"/>
            <w:bookmarkEnd w:id="0"/>
          </w:p>
        </w:tc>
      </w:tr>
      <w:tr w:rsidR="009F64A0" w:rsidRPr="00844B05" w:rsidTr="00F74605">
        <w:trPr>
          <w:trHeight w:val="9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Klawiatura 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42104B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Klawiatura z wbudowanym  podświetleniem z możliwością manualnej regulacji (układ US -QWERTY), min 79 klawisze.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Klawiatura odporna na zalanie cieczą, z wbudowanym  podświetleniem z możliwością manualnej regulacji układ ………., ……….</w:t>
            </w:r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klawisze.</w:t>
            </w:r>
          </w:p>
        </w:tc>
      </w:tr>
      <w:tr w:rsidR="009F64A0" w:rsidRPr="00844B05" w:rsidTr="00F74605">
        <w:trPr>
          <w:trHeight w:val="9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Bateria i zasilanie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D028DD" w:rsidRDefault="0042104B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Zasilacz o mocy nie mniejszej niż maksymalna moc pobierana przez laptop. Czas pracy na baterii min 10 godzin, pojemność baterii min. 40 </w:t>
            </w:r>
            <w:proofErr w:type="spellStart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Wh</w:t>
            </w:r>
            <w:proofErr w:type="spellEnd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,  bateria </w:t>
            </w:r>
            <w:proofErr w:type="spellStart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litowo</w:t>
            </w:r>
            <w:proofErr w:type="spellEnd"/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-polimerowa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D028DD" w:rsidRDefault="009F64A0" w:rsidP="00F74605">
            <w:pPr>
              <w:rPr>
                <w:rFonts w:ascii="Century Gothic" w:hAnsi="Century Gothic" w:cs="Calibri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sz w:val="18"/>
                <w:szCs w:val="18"/>
                <w:lang w:eastAsia="en-US" w:bidi="ar-SA"/>
              </w:rPr>
              <w:t>Zasilacz o mocy …… W . C</w:t>
            </w:r>
            <w:r w:rsidRPr="00D028DD">
              <w:rPr>
                <w:rFonts w:ascii="Century Gothic" w:hAnsi="Century Gothic" w:cs="Calibri"/>
                <w:bCs/>
                <w:sz w:val="18"/>
                <w:szCs w:val="18"/>
                <w:lang w:eastAsia="en-US" w:bidi="ar-SA"/>
              </w:rPr>
              <w:t>zas pracy na baterii …</w:t>
            </w:r>
            <w:r w:rsidRPr="00D028DD">
              <w:rPr>
                <w:rFonts w:ascii="Century Gothic" w:hAnsi="Century Gothic" w:cs="Calibri"/>
                <w:sz w:val="18"/>
                <w:szCs w:val="18"/>
                <w:lang w:eastAsia="en-US" w:bidi="ar-SA"/>
              </w:rPr>
              <w:t>…..</w:t>
            </w:r>
            <w:r w:rsidRPr="00D028DD">
              <w:rPr>
                <w:rFonts w:ascii="Century Gothic" w:hAnsi="Century Gothic" w:cs="Calibri"/>
                <w:bCs/>
                <w:sz w:val="18"/>
                <w:szCs w:val="18"/>
                <w:lang w:eastAsia="en-US" w:bidi="ar-SA"/>
              </w:rPr>
              <w:t xml:space="preserve">godzin, pojemność baterii ….. </w:t>
            </w:r>
            <w:proofErr w:type="spellStart"/>
            <w:r w:rsidRPr="00D028DD">
              <w:rPr>
                <w:rFonts w:ascii="Century Gothic" w:hAnsi="Century Gothic" w:cs="Calibri"/>
                <w:bCs/>
                <w:sz w:val="18"/>
                <w:szCs w:val="18"/>
                <w:lang w:eastAsia="en-US" w:bidi="ar-SA"/>
              </w:rPr>
              <w:t>Wh</w:t>
            </w:r>
            <w:proofErr w:type="spellEnd"/>
          </w:p>
        </w:tc>
      </w:tr>
      <w:tr w:rsidR="009F64A0" w:rsidRPr="00844B05" w:rsidTr="00F74605">
        <w:trPr>
          <w:trHeight w:val="9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7A0277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7A0277">
              <w:rPr>
                <w:rFonts w:ascii="Century Gothic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  <w:t>Bateria i zasilanie – parametr punktowany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D028DD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Zasilacz USB-C o mocy 30 W, bateria </w:t>
            </w:r>
            <w:proofErr w:type="spellStart"/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litowo</w:t>
            </w:r>
            <w:proofErr w:type="spellEnd"/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-polimerowa o mocy min. 50 </w:t>
            </w:r>
            <w:proofErr w:type="spellStart"/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Wh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D028DD" w:rsidRDefault="009F64A0" w:rsidP="00F74605">
            <w:pPr>
              <w:rPr>
                <w:rFonts w:ascii="Century Gothic" w:hAnsi="Century Gothic" w:cs="Calibri"/>
                <w:sz w:val="18"/>
                <w:szCs w:val="18"/>
                <w:lang w:eastAsia="en-US" w:bidi="ar-SA"/>
              </w:rPr>
            </w:pPr>
            <w:r w:rsidRPr="007A0277">
              <w:rPr>
                <w:rFonts w:ascii="Century Gothic" w:hAnsi="Century Gothic" w:cs="Calibri"/>
                <w:bCs/>
                <w:sz w:val="18"/>
                <w:szCs w:val="18"/>
                <w:lang w:eastAsia="en-US" w:bidi="ar-SA"/>
              </w:rPr>
              <w:t xml:space="preserve">Zasilacz </w:t>
            </w:r>
            <w:r>
              <w:rPr>
                <w:rFonts w:ascii="Century Gothic" w:hAnsi="Century Gothic" w:cs="Calibri"/>
                <w:bCs/>
                <w:sz w:val="18"/>
                <w:szCs w:val="18"/>
                <w:lang w:eastAsia="en-US" w:bidi="ar-SA"/>
              </w:rPr>
              <w:t>……..</w:t>
            </w:r>
            <w:r w:rsidRPr="007A0277">
              <w:rPr>
                <w:rFonts w:ascii="Century Gothic" w:hAnsi="Century Gothic" w:cs="Calibri"/>
                <w:bCs/>
                <w:sz w:val="18"/>
                <w:szCs w:val="18"/>
                <w:lang w:eastAsia="en-US" w:bidi="ar-SA"/>
              </w:rPr>
              <w:t xml:space="preserve"> o mocy </w:t>
            </w:r>
            <w:r>
              <w:rPr>
                <w:rFonts w:ascii="Century Gothic" w:hAnsi="Century Gothic" w:cs="Calibri"/>
                <w:bCs/>
                <w:sz w:val="18"/>
                <w:szCs w:val="18"/>
                <w:lang w:eastAsia="en-US" w:bidi="ar-SA"/>
              </w:rPr>
              <w:t>……</w:t>
            </w:r>
            <w:r w:rsidRPr="007A0277">
              <w:rPr>
                <w:rFonts w:ascii="Century Gothic" w:hAnsi="Century Gothic" w:cs="Calibri"/>
                <w:bCs/>
                <w:sz w:val="18"/>
                <w:szCs w:val="18"/>
                <w:lang w:eastAsia="en-US" w:bidi="ar-SA"/>
              </w:rPr>
              <w:t xml:space="preserve"> W, bateria </w:t>
            </w:r>
            <w:proofErr w:type="spellStart"/>
            <w:r w:rsidRPr="007A0277">
              <w:rPr>
                <w:rFonts w:ascii="Century Gothic" w:hAnsi="Century Gothic" w:cs="Calibri"/>
                <w:bCs/>
                <w:sz w:val="18"/>
                <w:szCs w:val="18"/>
                <w:lang w:eastAsia="en-US" w:bidi="ar-SA"/>
              </w:rPr>
              <w:t>litowo</w:t>
            </w:r>
            <w:proofErr w:type="spellEnd"/>
            <w:r w:rsidRPr="007A0277">
              <w:rPr>
                <w:rFonts w:ascii="Century Gothic" w:hAnsi="Century Gothic" w:cs="Calibri"/>
                <w:bCs/>
                <w:sz w:val="18"/>
                <w:szCs w:val="18"/>
                <w:lang w:eastAsia="en-US" w:bidi="ar-SA"/>
              </w:rPr>
              <w:t xml:space="preserve">-polimerowa o mocy </w:t>
            </w:r>
            <w:r>
              <w:rPr>
                <w:rFonts w:ascii="Century Gothic" w:hAnsi="Century Gothic" w:cs="Calibri"/>
                <w:bCs/>
                <w:sz w:val="18"/>
                <w:szCs w:val="18"/>
                <w:lang w:eastAsia="en-US" w:bidi="ar-SA"/>
              </w:rPr>
              <w:t>……….</w:t>
            </w:r>
            <w:r w:rsidRPr="007A0277">
              <w:rPr>
                <w:rFonts w:ascii="Century Gothic" w:hAnsi="Century Gothic" w:cs="Calibri"/>
                <w:bCs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A0277">
              <w:rPr>
                <w:rFonts w:ascii="Century Gothic" w:hAnsi="Century Gothic" w:cs="Calibri"/>
                <w:bCs/>
                <w:sz w:val="18"/>
                <w:szCs w:val="18"/>
                <w:lang w:eastAsia="en-US" w:bidi="ar-SA"/>
              </w:rPr>
              <w:t>Wh</w:t>
            </w:r>
            <w:proofErr w:type="spellEnd"/>
          </w:p>
        </w:tc>
      </w:tr>
      <w:tr w:rsidR="009F64A0" w:rsidRPr="00844B05" w:rsidTr="00F74605">
        <w:trPr>
          <w:trHeight w:val="9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C47224" w:rsidRDefault="009F64A0" w:rsidP="00F74605">
            <w:pPr>
              <w:ind w:firstLine="82"/>
              <w:rPr>
                <w:rFonts w:ascii="Century Gothic" w:hAnsi="Century Gothic" w:cs="Calibri"/>
                <w:sz w:val="18"/>
                <w:szCs w:val="18"/>
                <w:lang w:eastAsia="en-US" w:bidi="ar-SA"/>
              </w:rPr>
            </w:pPr>
            <w:r w:rsidRPr="00C47224">
              <w:rPr>
                <w:rFonts w:ascii="Century Gothic" w:eastAsia="Times New Roman" w:hAnsi="Century Gothic" w:cs="Times New Roman"/>
                <w:color w:val="auto"/>
                <w:kern w:val="0"/>
                <w:sz w:val="18"/>
                <w:szCs w:val="18"/>
                <w:lang w:eastAsia="pl-PL" w:bidi="ar-SA"/>
              </w:rPr>
              <w:t>Waga i wymiary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D028DD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Waga max 1250 g z baterią </w:t>
            </w:r>
          </w:p>
          <w:p w:rsidR="009F64A0" w:rsidRPr="00D028DD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Szerokość: max 305 mm</w:t>
            </w:r>
          </w:p>
          <w:p w:rsidR="009F64A0" w:rsidRPr="00D028DD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Wysokość: max 13 mm</w:t>
            </w:r>
          </w:p>
          <w:p w:rsidR="009F64A0" w:rsidRPr="00D028DD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Głębokość: max 216 mm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D028DD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 w:firstLine="46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Waga …… g z baterią </w:t>
            </w:r>
          </w:p>
          <w:p w:rsidR="009F64A0" w:rsidRPr="00D028DD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 w:firstLine="46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Szerokość: …… mm</w:t>
            </w:r>
          </w:p>
          <w:p w:rsidR="009F64A0" w:rsidRPr="00D028DD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 w:firstLine="46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Wysokość: ……… mm</w:t>
            </w:r>
          </w:p>
          <w:p w:rsidR="009F64A0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 w:firstLine="46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Głębokość: ……… mm</w:t>
            </w:r>
          </w:p>
        </w:tc>
      </w:tr>
      <w:tr w:rsidR="009F64A0" w:rsidRPr="00844B05" w:rsidTr="00F74605">
        <w:trPr>
          <w:trHeight w:val="9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C47224" w:rsidRDefault="009F64A0" w:rsidP="00F74605">
            <w:pPr>
              <w:ind w:firstLine="82"/>
              <w:rPr>
                <w:rFonts w:ascii="Century Gothic" w:eastAsia="Times New Roman" w:hAnsi="Century Gothic" w:cs="Times New Roman"/>
                <w:b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C47224">
              <w:rPr>
                <w:rFonts w:ascii="Century Gothic" w:eastAsia="Times New Roman" w:hAnsi="Century Gothic" w:cs="Times New Roman"/>
                <w:b/>
                <w:color w:val="auto"/>
                <w:kern w:val="0"/>
                <w:sz w:val="18"/>
                <w:szCs w:val="18"/>
                <w:lang w:eastAsia="pl-PL" w:bidi="ar-SA"/>
              </w:rPr>
              <w:t xml:space="preserve">Waga i wymiary – parametr punktowany 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D028DD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Waga poniżej 1250 g, wymiary: wysokość poniżej 11,4 mm, szerokość poniżej 305 mm, głębokość poniżej 216 mm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D028DD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 w:firstLine="46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Waga ………. g, wymiary: wysokość ………… mm, szerokość ………… mm, głębokość …………. mm</w:t>
            </w:r>
          </w:p>
        </w:tc>
      </w:tr>
      <w:tr w:rsidR="009F64A0" w:rsidRPr="00844B05" w:rsidTr="00F74605">
        <w:trPr>
          <w:trHeight w:val="9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Obudowa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42104B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Obudowa notebooka aluminiowa</w:t>
            </w:r>
            <w:r w:rsid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O</w:t>
            </w:r>
            <w:r w:rsid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budowa notebooka aluminiowa.</w:t>
            </w:r>
          </w:p>
        </w:tc>
      </w:tr>
      <w:tr w:rsidR="009F64A0" w:rsidRPr="00844B05" w:rsidTr="00F74605">
        <w:trPr>
          <w:trHeight w:val="9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632DA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632DA5">
              <w:rPr>
                <w:rFonts w:ascii="Century Gothic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  <w:t>Obudowa – parametr punktowany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Wykonana w 100% aluminium z recyklingu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4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D028DD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Tak/nie – właściwe zaznaczyć. Jeśli Wykonawca nie zaznaczy, punkty w tym parametrze nie zostaną przyznane.</w:t>
            </w:r>
          </w:p>
        </w:tc>
      </w:tr>
      <w:tr w:rsidR="009F64A0" w:rsidRPr="00844B05" w:rsidTr="00F74605">
        <w:trPr>
          <w:trHeight w:val="97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10</w:t>
            </w:r>
          </w:p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04B" w:rsidRPr="0042104B" w:rsidRDefault="0042104B" w:rsidP="0042104B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Klawiatura i </w:t>
            </w:r>
          </w:p>
          <w:p w:rsidR="0042104B" w:rsidRPr="0042104B" w:rsidRDefault="0042104B" w:rsidP="0042104B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wbudowane </w:t>
            </w:r>
          </w:p>
          <w:p w:rsidR="009F64A0" w:rsidRPr="00844B05" w:rsidRDefault="0042104B" w:rsidP="0042104B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urządzenie wskazujące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42104B" w:rsidP="00F74605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Podświetlana klawiatura w układzie US – QWERTY. Wbudowany 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touchpad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clickpad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z obsługą gestów i wyczuwający siłę nacisku.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104B" w:rsidRPr="0042104B" w:rsidRDefault="0042104B" w:rsidP="0042104B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Podświetlana klawiatura …………………...</w:t>
            </w:r>
          </w:p>
          <w:p w:rsidR="009F64A0" w:rsidRPr="00844B05" w:rsidRDefault="0042104B" w:rsidP="0042104B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Wbudowany 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touchpad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clickpad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z obsługą gestów i wyczuwający siłę nacisku.</w:t>
            </w:r>
          </w:p>
        </w:tc>
      </w:tr>
      <w:tr w:rsidR="009F64A0" w:rsidRPr="00844B05" w:rsidTr="00F74605">
        <w:trPr>
          <w:trHeight w:val="97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5E114E" w:rsidRDefault="009F64A0" w:rsidP="00F74605">
            <w:pPr>
              <w:ind w:firstLine="82"/>
              <w:jc w:val="both"/>
              <w:rPr>
                <w:rFonts w:ascii="Century Gothic" w:hAnsi="Century Gothic" w:cs="Calibri"/>
                <w:sz w:val="18"/>
                <w:szCs w:val="18"/>
                <w:lang w:eastAsia="en-US" w:bidi="ar-SA"/>
              </w:rPr>
            </w:pPr>
            <w:r w:rsidRPr="005E114E">
              <w:rPr>
                <w:rFonts w:ascii="Century Gothic" w:hAnsi="Century Gothic" w:cs="Calibri"/>
                <w:sz w:val="18"/>
                <w:szCs w:val="18"/>
                <w:lang w:eastAsia="en-US" w:bidi="ar-SA"/>
              </w:rPr>
              <w:t>Certyfikaty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CD744E" w:rsidRDefault="009F64A0" w:rsidP="00F74605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CD744E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Certyfikat ISO9001:2000 lub równoważny dla producenta sprzętu (należy załączyć do oferty)</w:t>
            </w:r>
          </w:p>
          <w:p w:rsidR="009F64A0" w:rsidRPr="00CD744E" w:rsidRDefault="009F64A0" w:rsidP="00F74605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CD744E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Certyfikat ISO 14001 lub równoważny dla producenta sprzętu (należy załączyć do oferty)</w:t>
            </w:r>
          </w:p>
          <w:p w:rsidR="009F64A0" w:rsidRPr="005E114E" w:rsidRDefault="009F64A0" w:rsidP="00F74605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CD744E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Deklaracja zgodności CE lub równoważna (</w:t>
            </w:r>
            <w:r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należy </w:t>
            </w:r>
            <w:r w:rsidRPr="00CD744E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załączyć do oferty)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CD744E" w:rsidRDefault="009F64A0" w:rsidP="00F74605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CD744E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Należy załączyć do oferty posiadane certyfikaty/dokumenty  </w:t>
            </w:r>
          </w:p>
          <w:p w:rsidR="009F64A0" w:rsidRPr="005E114E" w:rsidRDefault="009F64A0" w:rsidP="00F74605">
            <w:pPr>
              <w:suppressAutoHyphens w:val="0"/>
              <w:spacing w:after="160" w:line="242" w:lineRule="auto"/>
              <w:ind w:right="200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9F64A0" w:rsidRPr="00844B05" w:rsidTr="00F74605">
        <w:trPr>
          <w:trHeight w:val="462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21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System operacyjny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Zainstalowany/preinstalowany nowy, nieaktywowany nigdy wcześniej na innym urządzeniu, system operacyjny: Oryginalny Windows 11 Pro. PL 64-bit z licencją lub równoważny. Klucz licencyjny Windows 11 Professional musi być zapisany trwale w BIOS i umożliwiać instalację systemu operacyjnego zdalnie bez potrzeby ręcznego wpisywania klucza licencyjnego.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Parametry równoważności: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pełna integracja z systemami IBM Lotus Notes, SWOP, Płatnik;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-</w:t>
            </w: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pełna obsługa ActiveX;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dostępne dwa rodzaje graficznego interfejsu użytkownika, w tym: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ind w:left="7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klasyczny, umożliwiający obsługę przy pomocy klawiatury i myszy,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ind w:left="7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- </w:t>
            </w: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dotykowy umożliwiający sterowanie dotykiem na urządzeniach typu tablet lub monitorach dotykowych; </w:t>
            </w:r>
          </w:p>
          <w:p w:rsid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lastRenderedPageBreak/>
              <w:t xml:space="preserve">- </w:t>
            </w: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możliwość dokonywania aktualizacji i poprawek</w:t>
            </w:r>
            <w:r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systemu przez Internet z możliwością wyboru instalowanych poprawek;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· wbudowana zapora internetowa (firewall) dla ochrony połączeń internetowych; zintegrowana z systemem konsola do zarządzania ustawieniami zapory i regułami IP v4 i v6;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· wsparcie dla Java i .NET Framework 1.1 i 2.0 i 3.0 – możliwość uruchomienia aplikacji działających we wskazanych środowiskach;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· wsparcie dla JScript i 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VBScript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– możliwość uruchamiania interpretera poleceń;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·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itp.);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· zgodny z posiadanym przez zamawiającego oprogramowaniem MS Office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2007/2010/2013/2016/2019/2021, oprogramowaniem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IBM Tivoli 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Endpoint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Manager for 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Lifecycle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Management (wraz z instalacją agenta IBM TEM);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· oprogramowanie powinno umożliwiać zainstalowanie oprogramowania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(Kies, Active 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Sync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lub Centrum obsługi urządzeń z systemem Windows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Mobile, PC Suitę lub Nokia Suitę, Zune, iTunes) umożliwiającego pełną synchronizację i zgrywanie kontaktów i danych między używanymi przez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Zamawiającego telefonami komórkowymi (Nokia, 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Iphone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, Samsung, </w:t>
            </w:r>
            <w:proofErr w:type="spellStart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Telefunken</w:t>
            </w:r>
            <w:proofErr w:type="spellEnd"/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, OPPO) oraz komputerem.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· oprogramowanie powinno zawierać certyfikat autentyczności lub unikalny kod aktywacyjny;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Wszystkie w/w funkcjonalności nie mogą być realizowane z zastosowaniem wszelkiego rodzaju emulacji i wirtualizacji Microsoft Windows 11.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LUB SYSTEM </w:t>
            </w:r>
            <w:proofErr w:type="spellStart"/>
            <w:r w:rsidRPr="0042104B">
              <w:rPr>
                <w:rFonts w:ascii="Century Gothic" w:eastAsia="Calibri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  <w:t>macOS</w:t>
            </w:r>
            <w:proofErr w:type="spellEnd"/>
            <w:r w:rsidRPr="0042104B">
              <w:rPr>
                <w:rFonts w:ascii="Century Gothic" w:eastAsia="Calibri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42104B">
              <w:rPr>
                <w:rFonts w:ascii="Century Gothic" w:eastAsia="Calibri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  <w:t>Sonoma</w:t>
            </w:r>
            <w:proofErr w:type="spellEnd"/>
            <w:r w:rsidRPr="0042104B">
              <w:rPr>
                <w:rFonts w:ascii="Century Gothic" w:eastAsia="Calibri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lub nowszy – parametr punktowany </w:t>
            </w:r>
          </w:p>
          <w:p w:rsidR="0042104B" w:rsidRPr="0042104B" w:rsidRDefault="0042104B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42104B"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Należy podać producenta i wersję.</w:t>
            </w:r>
          </w:p>
          <w:p w:rsidR="009F64A0" w:rsidRPr="00844B05" w:rsidRDefault="009F64A0" w:rsidP="0042104B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suppressAutoHyphens w:val="0"/>
              <w:spacing w:after="160" w:line="256" w:lineRule="auto"/>
              <w:textAlignment w:val="auto"/>
              <w:rPr>
                <w:rFonts w:ascii="Century Gothic" w:eastAsia="Calibri" w:hAnsi="Century Gothic" w:cs="Times New Roman"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lastRenderedPageBreak/>
              <w:t>Producent………………, wersja………………….</w:t>
            </w:r>
          </w:p>
        </w:tc>
      </w:tr>
      <w:tr w:rsidR="009F64A0" w:rsidRPr="00844B05" w:rsidTr="00F74605">
        <w:trPr>
          <w:trHeight w:val="9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23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844B05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844B05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Porty i złącza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1F9" w:rsidRPr="009A71F9" w:rsidRDefault="009A71F9" w:rsidP="009A71F9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(nie dopuszcza się stosowania adapterów, </w:t>
            </w:r>
            <w:proofErr w:type="spellStart"/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hubów</w:t>
            </w:r>
            <w:proofErr w:type="spellEnd"/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, itp. w celu uzyskania poniższej funkcjonalności)</w:t>
            </w:r>
          </w:p>
          <w:p w:rsidR="009A71F9" w:rsidRPr="009A71F9" w:rsidRDefault="009A71F9" w:rsidP="009A71F9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left="7"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- </w:t>
            </w:r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min. 1x  współdzielone złącze słuchawkowe i mikrofonowe tzw. </w:t>
            </w:r>
            <w:proofErr w:type="spellStart"/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combo</w:t>
            </w:r>
            <w:proofErr w:type="spellEnd"/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p w:rsidR="009F64A0" w:rsidRPr="00160E86" w:rsidRDefault="009A71F9" w:rsidP="009A71F9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minimum 2 x USB </w:t>
            </w:r>
            <w:proofErr w:type="spellStart"/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Type</w:t>
            </w:r>
            <w:proofErr w:type="spellEnd"/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-C (z </w:t>
            </w:r>
            <w:proofErr w:type="spellStart"/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Thunderbolt</w:t>
            </w:r>
            <w:proofErr w:type="spellEnd"/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4)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160E86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160E86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- ….. x  </w:t>
            </w:r>
            <w:r w:rsidRPr="003F496E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współdzielone złącze słuchawkowe i mikrofonowe tzw. </w:t>
            </w:r>
            <w:proofErr w:type="spellStart"/>
            <w:r w:rsidRPr="003F496E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combo</w:t>
            </w:r>
            <w:proofErr w:type="spellEnd"/>
          </w:p>
          <w:p w:rsidR="009F64A0" w:rsidRPr="00992B2A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highlight w:val="yellow"/>
                <w:lang w:eastAsia="en-US" w:bidi="ar-SA"/>
              </w:rPr>
            </w:pPr>
            <w:r w:rsidRPr="00160E86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- …… x USB </w:t>
            </w:r>
            <w:proofErr w:type="spellStart"/>
            <w:r w:rsidRPr="00160E86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Type</w:t>
            </w:r>
            <w:proofErr w:type="spellEnd"/>
            <w:r w:rsidRPr="00160E86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-C (z </w:t>
            </w:r>
            <w:proofErr w:type="spellStart"/>
            <w:r w:rsidRPr="00160E86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Thunderbolt</w:t>
            </w:r>
            <w:proofErr w:type="spellEnd"/>
            <w:r w:rsidRPr="00160E86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4)</w:t>
            </w:r>
          </w:p>
        </w:tc>
      </w:tr>
      <w:tr w:rsidR="009F64A0" w:rsidRPr="00844B05" w:rsidTr="00F74605">
        <w:trPr>
          <w:trHeight w:val="9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160E86" w:rsidRDefault="009F64A0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160E86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lastRenderedPageBreak/>
              <w:t>24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160E86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160E86">
              <w:rPr>
                <w:rFonts w:ascii="Century Gothic" w:hAnsi="Century Gothic" w:cs="Calibri"/>
                <w:b/>
                <w:bCs/>
                <w:color w:val="auto"/>
                <w:kern w:val="0"/>
                <w:sz w:val="18"/>
                <w:szCs w:val="18"/>
                <w:lang w:eastAsia="en-US" w:bidi="ar-SA"/>
              </w:rPr>
              <w:t>Porty i złącza – parametr punktowany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4A0" w:rsidRPr="00160E86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160E86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Port </w:t>
            </w:r>
            <w:proofErr w:type="spellStart"/>
            <w:r w:rsidRPr="00160E86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MagSafe</w:t>
            </w:r>
            <w:proofErr w:type="spellEnd"/>
            <w:r w:rsidRPr="00160E86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 do ładowania 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64A0" w:rsidRPr="00160E86" w:rsidRDefault="009F64A0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160E86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Tak/nie – właściwe zaznaczyć. Jeśli Wykonawca nie zaznaczy, punkty w tym parametrze nie zostaną przyznane.</w:t>
            </w:r>
          </w:p>
        </w:tc>
      </w:tr>
      <w:tr w:rsidR="009A71F9" w:rsidRPr="00844B05" w:rsidTr="00F74605">
        <w:trPr>
          <w:trHeight w:val="9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1F9" w:rsidRPr="00160E86" w:rsidRDefault="009A71F9" w:rsidP="00F74605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before="16" w:after="160" w:line="242" w:lineRule="auto"/>
              <w:ind w:right="200"/>
              <w:jc w:val="center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1F9" w:rsidRPr="009A71F9" w:rsidRDefault="009A71F9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Multimedia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1F9" w:rsidRPr="009A71F9" w:rsidRDefault="009A71F9" w:rsidP="009A71F9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Karta dźwiękowa zintegrowana z płytą główną</w:t>
            </w:r>
          </w:p>
          <w:p w:rsidR="009A71F9" w:rsidRPr="009A71F9" w:rsidRDefault="009A71F9" w:rsidP="009A71F9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Trzy kierunkowe mikrofony z technologią kierunkowego kształtowania wiązki akustycznej wbudowane w obudowę matrycy. </w:t>
            </w:r>
          </w:p>
          <w:p w:rsidR="009A71F9" w:rsidRPr="00160E86" w:rsidRDefault="009A71F9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1F9" w:rsidRPr="009A71F9" w:rsidRDefault="009A71F9" w:rsidP="009A71F9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>Karta dźwiękowa ………….</w:t>
            </w:r>
          </w:p>
          <w:p w:rsidR="009A71F9" w:rsidRPr="009A71F9" w:rsidRDefault="009A71F9" w:rsidP="009A71F9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  <w:r w:rsidRPr="009A71F9"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  <w:t xml:space="preserve">… kierunkowe mikrofony z technologią kierunkowego kształtowania wiązki akustycznej wbudowane w obudowę matrycy. </w:t>
            </w:r>
          </w:p>
          <w:p w:rsidR="009A71F9" w:rsidRPr="00160E86" w:rsidRDefault="009A71F9" w:rsidP="00F74605">
            <w:pPr>
              <w:widowControl w:val="0"/>
              <w:suppressAutoHyphens w:val="0"/>
              <w:autoSpaceDE w:val="0"/>
              <w:autoSpaceDN w:val="0"/>
              <w:spacing w:before="16" w:line="242" w:lineRule="auto"/>
              <w:ind w:right="200"/>
              <w:textAlignment w:val="auto"/>
              <w:rPr>
                <w:rFonts w:ascii="Century Gothic" w:hAnsi="Century Gothic" w:cs="Calibri"/>
                <w:bCs/>
                <w:color w:val="auto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:rsidR="009F64A0" w:rsidRDefault="009F64A0" w:rsidP="009F64A0">
      <w:pPr>
        <w:pStyle w:val="Textbody"/>
        <w:jc w:val="left"/>
        <w:rPr>
          <w:rStyle w:val="Domylnaczcionkaakapitu7"/>
          <w:rFonts w:ascii="Century Gothic" w:hAnsi="Century Gothic"/>
          <w:b/>
          <w:sz w:val="20"/>
        </w:rPr>
      </w:pPr>
    </w:p>
    <w:p w:rsidR="009F64A0" w:rsidRDefault="009F64A0" w:rsidP="009F64A0">
      <w:pPr>
        <w:pStyle w:val="Textbody"/>
        <w:jc w:val="left"/>
        <w:rPr>
          <w:rStyle w:val="Domylnaczcionkaakapitu7"/>
          <w:rFonts w:ascii="Century Gothic" w:hAnsi="Century Gothic"/>
          <w:b/>
          <w:sz w:val="20"/>
        </w:rPr>
      </w:pPr>
    </w:p>
    <w:p w:rsidR="009F64A0" w:rsidRPr="000159C7" w:rsidRDefault="009F64A0" w:rsidP="009F64A0">
      <w:pPr>
        <w:pStyle w:val="Textbody"/>
        <w:rPr>
          <w:rFonts w:ascii="Century Gothic" w:hAnsi="Century Gothic" w:cs="Arial"/>
          <w:sz w:val="18"/>
          <w:szCs w:val="18"/>
        </w:rPr>
      </w:pPr>
    </w:p>
    <w:p w:rsidR="007416C5" w:rsidRDefault="00D70DB3"/>
    <w:sectPr w:rsidR="007416C5" w:rsidSect="00A81823">
      <w:pgSz w:w="11906" w:h="16838"/>
      <w:pgMar w:top="1134" w:right="1134" w:bottom="851" w:left="1276" w:header="708" w:footer="57" w:gutter="0"/>
      <w:cols w:space="708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053A"/>
    <w:multiLevelType w:val="hybridMultilevel"/>
    <w:tmpl w:val="951CE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424D"/>
    <w:multiLevelType w:val="hybridMultilevel"/>
    <w:tmpl w:val="6ADCD112"/>
    <w:lvl w:ilvl="0" w:tplc="43BE6054">
      <w:start w:val="1"/>
      <w:numFmt w:val="bullet"/>
      <w:lvlText w:val="-"/>
      <w:lvlJc w:val="left"/>
      <w:pPr>
        <w:ind w:left="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A874B8">
      <w:start w:val="1"/>
      <w:numFmt w:val="bullet"/>
      <w:lvlText w:val="o"/>
      <w:lvlJc w:val="left"/>
      <w:pPr>
        <w:ind w:left="1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A25572">
      <w:start w:val="1"/>
      <w:numFmt w:val="bullet"/>
      <w:lvlText w:val="▪"/>
      <w:lvlJc w:val="left"/>
      <w:pPr>
        <w:ind w:left="1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D27BE6">
      <w:start w:val="1"/>
      <w:numFmt w:val="bullet"/>
      <w:lvlText w:val="•"/>
      <w:lvlJc w:val="left"/>
      <w:pPr>
        <w:ind w:left="2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ACEC98">
      <w:start w:val="1"/>
      <w:numFmt w:val="bullet"/>
      <w:lvlText w:val="o"/>
      <w:lvlJc w:val="left"/>
      <w:pPr>
        <w:ind w:left="3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FE24EA">
      <w:start w:val="1"/>
      <w:numFmt w:val="bullet"/>
      <w:lvlText w:val="▪"/>
      <w:lvlJc w:val="left"/>
      <w:pPr>
        <w:ind w:left="3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8E02FE">
      <w:start w:val="1"/>
      <w:numFmt w:val="bullet"/>
      <w:lvlText w:val="•"/>
      <w:lvlJc w:val="left"/>
      <w:pPr>
        <w:ind w:left="4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A48EF6">
      <w:start w:val="1"/>
      <w:numFmt w:val="bullet"/>
      <w:lvlText w:val="o"/>
      <w:lvlJc w:val="left"/>
      <w:pPr>
        <w:ind w:left="5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746E4A">
      <w:start w:val="1"/>
      <w:numFmt w:val="bullet"/>
      <w:lvlText w:val="▪"/>
      <w:lvlJc w:val="left"/>
      <w:pPr>
        <w:ind w:left="6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591E90"/>
    <w:multiLevelType w:val="hybridMultilevel"/>
    <w:tmpl w:val="72C2E172"/>
    <w:lvl w:ilvl="0" w:tplc="7282704A">
      <w:start w:val="1"/>
      <w:numFmt w:val="bullet"/>
      <w:lvlText w:val="-"/>
      <w:lvlJc w:val="left"/>
      <w:pPr>
        <w:ind w:left="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58B0F4">
      <w:start w:val="1"/>
      <w:numFmt w:val="bullet"/>
      <w:lvlText w:val="o"/>
      <w:lvlJc w:val="left"/>
      <w:pPr>
        <w:ind w:left="1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9802EC">
      <w:start w:val="1"/>
      <w:numFmt w:val="bullet"/>
      <w:lvlText w:val="▪"/>
      <w:lvlJc w:val="left"/>
      <w:pPr>
        <w:ind w:left="1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C0581A">
      <w:start w:val="1"/>
      <w:numFmt w:val="bullet"/>
      <w:lvlText w:val="•"/>
      <w:lvlJc w:val="left"/>
      <w:pPr>
        <w:ind w:left="2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2C3506">
      <w:start w:val="1"/>
      <w:numFmt w:val="bullet"/>
      <w:lvlText w:val="o"/>
      <w:lvlJc w:val="left"/>
      <w:pPr>
        <w:ind w:left="3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20FFBE">
      <w:start w:val="1"/>
      <w:numFmt w:val="bullet"/>
      <w:lvlText w:val="▪"/>
      <w:lvlJc w:val="left"/>
      <w:pPr>
        <w:ind w:left="3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4A9092">
      <w:start w:val="1"/>
      <w:numFmt w:val="bullet"/>
      <w:lvlText w:val="•"/>
      <w:lvlJc w:val="left"/>
      <w:pPr>
        <w:ind w:left="4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14FB08">
      <w:start w:val="1"/>
      <w:numFmt w:val="bullet"/>
      <w:lvlText w:val="o"/>
      <w:lvlJc w:val="left"/>
      <w:pPr>
        <w:ind w:left="5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66BD6C">
      <w:start w:val="1"/>
      <w:numFmt w:val="bullet"/>
      <w:lvlText w:val="▪"/>
      <w:lvlJc w:val="left"/>
      <w:pPr>
        <w:ind w:left="6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A0"/>
    <w:rsid w:val="0042104B"/>
    <w:rsid w:val="00494060"/>
    <w:rsid w:val="00965FD7"/>
    <w:rsid w:val="009A71F9"/>
    <w:rsid w:val="009F64A0"/>
    <w:rsid w:val="00BD04C9"/>
    <w:rsid w:val="00D7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4CB8"/>
  <w15:chartTrackingRefBased/>
  <w15:docId w15:val="{DED8160D-7F55-450F-8DC6-8559B0EB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4A0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F64A0"/>
    <w:rPr>
      <w:color w:val="0000FF"/>
      <w:u w:val="single"/>
    </w:rPr>
  </w:style>
  <w:style w:type="paragraph" w:customStyle="1" w:styleId="Textbody">
    <w:name w:val="Text body"/>
    <w:basedOn w:val="Normalny"/>
    <w:qFormat/>
    <w:rsid w:val="009F64A0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9F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/cpu_list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pubenchmark.net/cpu_list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Gruszczyńska</dc:creator>
  <cp:keywords/>
  <dc:description/>
  <cp:lastModifiedBy>Justyna Gruszczyńska</cp:lastModifiedBy>
  <cp:revision>5</cp:revision>
  <dcterms:created xsi:type="dcterms:W3CDTF">2024-11-22T10:46:00Z</dcterms:created>
  <dcterms:modified xsi:type="dcterms:W3CDTF">2024-11-22T11:22:00Z</dcterms:modified>
</cp:coreProperties>
</file>