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55D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Arial Unicode MS"/>
          <w:b/>
          <w:iCs/>
          <w:sz w:val="20"/>
          <w:szCs w:val="20"/>
        </w:rPr>
      </w:pPr>
    </w:p>
    <w:p w14:paraId="056677ED" w14:textId="758F24BB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eastAsia="Arial Unicode MS" w:hAnsi="Tahoma" w:cs="Arial Unicode MS"/>
          <w:b/>
          <w:iCs/>
          <w:sz w:val="20"/>
          <w:szCs w:val="20"/>
        </w:rPr>
        <w:t>D10.251.</w:t>
      </w:r>
      <w:r w:rsidR="00EA131E">
        <w:rPr>
          <w:rFonts w:ascii="Tahoma" w:eastAsia="Arial Unicode MS" w:hAnsi="Tahoma" w:cs="Arial Unicode MS"/>
          <w:b/>
          <w:iCs/>
          <w:sz w:val="20"/>
          <w:szCs w:val="20"/>
        </w:rPr>
        <w:t>107</w:t>
      </w:r>
      <w:r>
        <w:rPr>
          <w:rFonts w:ascii="Tahoma" w:eastAsia="Arial Unicode MS" w:hAnsi="Tahoma" w:cs="Arial Unicode MS"/>
          <w:b/>
          <w:iCs/>
          <w:sz w:val="20"/>
          <w:szCs w:val="20"/>
        </w:rPr>
        <w:t>.G.202</w:t>
      </w:r>
      <w:r w:rsidR="00B84011">
        <w:rPr>
          <w:rFonts w:ascii="Tahoma" w:eastAsia="Arial Unicode MS" w:hAnsi="Tahoma" w:cs="Arial Unicode MS"/>
          <w:b/>
          <w:iCs/>
          <w:sz w:val="20"/>
          <w:szCs w:val="20"/>
        </w:rPr>
        <w:t>4</w:t>
      </w:r>
      <w:r>
        <w:rPr>
          <w:rFonts w:ascii="Arial Unicode MS" w:eastAsia="Arial Unicode MS" w:hAnsi="Arial Unicode MS" w:cs="Times New Roman"/>
          <w:sz w:val="24"/>
          <w:szCs w:val="24"/>
        </w:rPr>
        <w:t xml:space="preserve">          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</w:t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</w:t>
      </w:r>
    </w:p>
    <w:p w14:paraId="471369F5" w14:textId="77777777" w:rsidR="009D2203" w:rsidRDefault="009D2203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</w:t>
      </w:r>
    </w:p>
    <w:p w14:paraId="4ED4B1F2" w14:textId="28399A75" w:rsidR="009D2203" w:rsidRDefault="009D2203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</w:p>
    <w:p w14:paraId="44E74E93" w14:textId="77777777" w:rsidR="00035BF5" w:rsidRDefault="00035BF5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</w:p>
    <w:p w14:paraId="766BFF94" w14:textId="77777777" w:rsidR="00035BF5" w:rsidRDefault="00035BF5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</w:p>
    <w:p w14:paraId="1A2F9873" w14:textId="77777777" w:rsidR="00B84011" w:rsidRDefault="00B84011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</w:p>
    <w:p w14:paraId="50BB77DD" w14:textId="1FE6AABE" w:rsidR="009D2203" w:rsidRDefault="009D2203" w:rsidP="009D2203">
      <w:pPr>
        <w:shd w:val="clear" w:color="auto" w:fill="FFFFFF"/>
        <w:spacing w:after="0" w:line="240" w:lineRule="auto"/>
        <w:ind w:left="2832" w:firstLine="708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Dla</w:t>
      </w:r>
    </w:p>
    <w:p w14:paraId="42F24927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i/>
          <w:iCs/>
          <w:color w:val="000000"/>
          <w:sz w:val="21"/>
          <w:szCs w:val="21"/>
        </w:rPr>
      </w:pPr>
      <w:r>
        <w:rPr>
          <w:rFonts w:ascii="Tahoma" w:eastAsia="Arial Unicode MS" w:hAnsi="Tahoma" w:cs="Tahoma"/>
          <w:b/>
          <w:bCs/>
          <w:i/>
          <w:iCs/>
          <w:color w:val="000000"/>
        </w:rPr>
        <w:t xml:space="preserve">                                                          Copernicus Podmiot Leczniczy Sp. z o.o.</w:t>
      </w:r>
    </w:p>
    <w:p w14:paraId="63ED3E46" w14:textId="77777777" w:rsidR="009D2203" w:rsidRDefault="009D2203" w:rsidP="009D2203">
      <w:pPr>
        <w:shd w:val="clear" w:color="auto" w:fill="FFFFFF"/>
        <w:tabs>
          <w:tab w:val="left" w:pos="7400"/>
        </w:tabs>
        <w:spacing w:after="0" w:line="240" w:lineRule="auto"/>
        <w:jc w:val="both"/>
        <w:rPr>
          <w:rFonts w:ascii="Tahoma" w:eastAsia="Arial Unicode MS" w:hAnsi="Tahoma" w:cs="Tahoma"/>
          <w:i/>
          <w:iCs/>
          <w:color w:val="000000"/>
          <w:sz w:val="21"/>
          <w:szCs w:val="21"/>
        </w:rPr>
      </w:pPr>
      <w:r>
        <w:rPr>
          <w:rFonts w:ascii="Tahoma" w:eastAsia="Arial Unicode MS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eastAsia="Arial Unicode MS" w:hAnsi="Tahoma" w:cs="Tahoma"/>
          <w:i/>
          <w:iCs/>
          <w:color w:val="000000"/>
          <w:sz w:val="24"/>
          <w:szCs w:val="24"/>
        </w:rPr>
        <w:t xml:space="preserve"> </w:t>
      </w:r>
      <w:r>
        <w:rPr>
          <w:rFonts w:ascii="Tahoma" w:eastAsia="Arial Unicode MS" w:hAnsi="Tahoma" w:cs="Tahoma"/>
          <w:b/>
          <w:bCs/>
          <w:i/>
          <w:i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ahoma" w:eastAsia="Arial Unicode MS" w:hAnsi="Tahoma" w:cs="Tahoma"/>
          <w:b/>
          <w:bCs/>
          <w:i/>
          <w:iCs/>
          <w:color w:val="000000"/>
        </w:rPr>
        <w:t>w Gdańsku</w:t>
      </w:r>
    </w:p>
    <w:p w14:paraId="1F7AECDB" w14:textId="77777777" w:rsidR="009D2203" w:rsidRDefault="009D2203" w:rsidP="009D2203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ahoma" w:eastAsia="Times New Roman" w:hAnsi="Tahoma" w:cs="Tahoma"/>
          <w:i/>
          <w:iCs/>
          <w:sz w:val="24"/>
          <w:szCs w:val="24"/>
        </w:rPr>
      </w:pPr>
    </w:p>
    <w:p w14:paraId="49DD56D7" w14:textId="77777777" w:rsidR="009D2203" w:rsidRDefault="009D2203" w:rsidP="009D2203">
      <w:pPr>
        <w:keepNext/>
        <w:tabs>
          <w:tab w:val="left" w:pos="708"/>
        </w:tabs>
        <w:spacing w:after="0" w:line="240" w:lineRule="auto"/>
        <w:ind w:left="2836" w:firstLine="709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Formularz oferty</w:t>
      </w:r>
    </w:p>
    <w:p w14:paraId="4B59424F" w14:textId="77777777" w:rsidR="009D2203" w:rsidRDefault="009D2203" w:rsidP="009D2203">
      <w:pPr>
        <w:spacing w:after="0" w:line="240" w:lineRule="auto"/>
        <w:ind w:left="1152" w:hanging="1152"/>
        <w:jc w:val="both"/>
        <w:outlineLvl w:val="5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 Dane wykonawcy</w:t>
      </w:r>
    </w:p>
    <w:p w14:paraId="3A51A020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eastAsia="Arial Unicode MS" w:hAnsi="Tahoma" w:cs="Tahoma"/>
          <w:color w:val="000000"/>
          <w:sz w:val="20"/>
          <w:szCs w:val="20"/>
          <w:u w:val="single"/>
        </w:rPr>
        <w:t>Nr Regon, Nr NIP</w:t>
      </w:r>
    </w:p>
    <w:p w14:paraId="6878B3C7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995D66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044FD41D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województwo …………………………………….</w:t>
      </w:r>
    </w:p>
    <w:p w14:paraId="05891F26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eastAsia="Arial Unicode MS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787CBAA2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eastAsia="Arial Unicode MS" w:hAnsi="Tahoma" w:cs="Tahoma"/>
          <w:color w:val="000000"/>
          <w:sz w:val="20"/>
          <w:szCs w:val="20"/>
        </w:rPr>
        <w:t>:..........................................………....</w:t>
      </w:r>
    </w:p>
    <w:p w14:paraId="2E927831" w14:textId="77777777" w:rsidR="00B84011" w:rsidRDefault="009D2203" w:rsidP="009D2203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pisemnie faksem na numer ….......................................</w:t>
      </w:r>
    </w:p>
    <w:p w14:paraId="770D2CB0" w14:textId="1061E268" w:rsidR="009D2203" w:rsidRDefault="00B84011" w:rsidP="00B84011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l</w:t>
      </w:r>
      <w:r w:rsidR="009D2203">
        <w:rPr>
          <w:rFonts w:ascii="Tahoma" w:eastAsia="Calibri" w:hAnsi="Tahoma" w:cs="Tahoma"/>
          <w:color w:val="000000"/>
          <w:sz w:val="20"/>
          <w:szCs w:val="20"/>
        </w:rPr>
        <w:t>ub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9D2203"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4F78668E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590330E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II. Przedmiot oferty</w:t>
      </w:r>
    </w:p>
    <w:p w14:paraId="6A78B7AE" w14:textId="0FE86F8C" w:rsidR="009D2203" w:rsidRDefault="009D2203" w:rsidP="009D2203">
      <w:pPr>
        <w:spacing w:after="0" w:line="240" w:lineRule="auto"/>
        <w:ind w:right="380"/>
        <w:jc w:val="both"/>
        <w:rPr>
          <w:rFonts w:ascii="Tahoma" w:eastAsia="Arial Unicode MS" w:hAnsi="Tahoma" w:cs="Tahoma"/>
          <w:bCs/>
          <w:iCs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Oferta </w:t>
      </w:r>
      <w:r>
        <w:rPr>
          <w:rFonts w:ascii="Tahoma" w:eastAsia="Arial Unicode MS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dostaw </w:t>
      </w:r>
      <w:r w:rsidR="00271618" w:rsidRPr="00271618">
        <w:rPr>
          <w:rFonts w:ascii="Tahoma" w:eastAsia="SimSun" w:hAnsi="Tahoma" w:cs="Tahoma"/>
          <w:color w:val="000000"/>
          <w:sz w:val="20"/>
          <w:szCs w:val="20"/>
        </w:rPr>
        <w:t>produktów leczniczych</w:t>
      </w:r>
      <w:r w:rsidR="00035BF5">
        <w:rPr>
          <w:rFonts w:ascii="Tahoma" w:eastAsia="SimSun" w:hAnsi="Tahoma" w:cs="Tahoma"/>
          <w:color w:val="000000"/>
          <w:sz w:val="20"/>
          <w:szCs w:val="20"/>
        </w:rPr>
        <w:t xml:space="preserve"> z nowych programów lekowych oraz różnych produktów leczniczych</w:t>
      </w:r>
      <w:r w:rsidR="00B84011">
        <w:rPr>
          <w:rFonts w:ascii="Tahoma" w:eastAsia="SimSun" w:hAnsi="Tahoma" w:cs="Tahoma"/>
          <w:sz w:val="20"/>
          <w:szCs w:val="20"/>
          <w:lang w:eastAsia="zh-CN"/>
        </w:rPr>
        <w:t>.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 </w:t>
      </w:r>
    </w:p>
    <w:p w14:paraId="342B8845" w14:textId="77777777" w:rsidR="009D2203" w:rsidRDefault="009D2203" w:rsidP="009D2203">
      <w:pPr>
        <w:keepNext/>
        <w:spacing w:after="0" w:line="240" w:lineRule="auto"/>
        <w:jc w:val="both"/>
        <w:outlineLvl w:val="2"/>
        <w:rPr>
          <w:rFonts w:ascii="Tahoma" w:hAnsi="Tahoma" w:cs="Tahoma"/>
          <w:b/>
          <w:bCs/>
          <w:sz w:val="20"/>
          <w:szCs w:val="20"/>
        </w:rPr>
      </w:pPr>
    </w:p>
    <w:p w14:paraId="051794CA" w14:textId="77777777" w:rsidR="009D2203" w:rsidRDefault="009D2203" w:rsidP="009D2203">
      <w:pPr>
        <w:keepNext/>
        <w:spacing w:after="0" w:line="240" w:lineRule="auto"/>
        <w:jc w:val="both"/>
        <w:outlineLvl w:val="2"/>
        <w:rPr>
          <w:rFonts w:ascii="Tahoma" w:hAnsi="Tahoma" w:cs="Tahoma"/>
          <w:b/>
          <w:bCs/>
          <w:spacing w:val="-3"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III. Cena oferty (cena obejmująca wszystkie składniki oferty), termin dostawy</w:t>
      </w:r>
    </w:p>
    <w:p w14:paraId="74B3B510" w14:textId="2838DB16" w:rsidR="009D2203" w:rsidRDefault="009D2203" w:rsidP="009D2203">
      <w:pPr>
        <w:spacing w:after="0" w:line="240" w:lineRule="auto"/>
      </w:pPr>
      <w:r>
        <w:rPr>
          <w:rFonts w:ascii="Tahoma" w:hAnsi="Tahoma" w:cs="Tahoma"/>
          <w:bCs/>
          <w:spacing w:val="-3"/>
          <w:sz w:val="20"/>
          <w:szCs w:val="18"/>
        </w:rPr>
        <w:t>1.</w:t>
      </w:r>
      <w:r>
        <w:rPr>
          <w:rFonts w:ascii="Tahoma" w:hAnsi="Tahoma" w:cs="Tahoma"/>
          <w:b/>
          <w:bCs/>
          <w:spacing w:val="-3"/>
          <w:sz w:val="20"/>
          <w:szCs w:val="18"/>
        </w:rPr>
        <w:t xml:space="preserve"> Części </w:t>
      </w:r>
      <w:r>
        <w:rPr>
          <w:rFonts w:ascii="Tahoma" w:hAnsi="Tahoma" w:cs="Tahoma"/>
          <w:bCs/>
          <w:spacing w:val="-3"/>
          <w:sz w:val="20"/>
          <w:szCs w:val="18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  <w:r w:rsidR="00271618">
        <w:rPr>
          <w:rFonts w:ascii="Tahoma" w:hAnsi="Tahoma" w:cs="Tahoma"/>
          <w:bCs/>
          <w:spacing w:val="-3"/>
          <w:sz w:val="20"/>
          <w:szCs w:val="18"/>
        </w:rPr>
        <w:t>..</w:t>
      </w: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 xml:space="preserve">przedmiotem zamówienia w cenie brutto i wartości brutto                                      w poszczególnych częściach wyliczonej zgodnie z formularzem asortymentowo-cenowym oddzielnie dla każdej z części. 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dodatkowe opłaty niezbędne do realizacji zamówienia.</w:t>
      </w:r>
    </w:p>
    <w:p w14:paraId="2D36230C" w14:textId="77777777" w:rsidR="009D2203" w:rsidRDefault="009D2203" w:rsidP="009D2203">
      <w:pPr>
        <w:spacing w:after="0" w:line="240" w:lineRule="auto"/>
        <w:jc w:val="both"/>
      </w:pPr>
    </w:p>
    <w:p w14:paraId="132837A5" w14:textId="77777777" w:rsidR="00271618" w:rsidRDefault="00271618" w:rsidP="0027161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3 dni – 0 pkt,  1-2 dni – 2 pkt).</w:t>
      </w:r>
    </w:p>
    <w:p w14:paraId="02DAF48B" w14:textId="77777777" w:rsidR="00271618" w:rsidRDefault="00271618" w:rsidP="009D2203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2064D544" w14:textId="4C66125A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5756501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⁫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254C7481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11E3808" w14:textId="77777777" w:rsidR="009D2203" w:rsidRDefault="009D2203" w:rsidP="009D2203">
      <w:pPr>
        <w:autoSpaceDE w:val="0"/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⁪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3334E463" w14:textId="77777777" w:rsidR="00035BF5" w:rsidRDefault="00035BF5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78131F20" w14:textId="78BE2F98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109DFC8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56426468" w14:textId="77777777" w:rsidR="00B84011" w:rsidRDefault="00B84011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6CBECB20" w14:textId="77777777" w:rsidR="00035BF5" w:rsidRDefault="00035BF5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171F1E29" w14:textId="0F2A81B6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1FD4BFF2" w14:textId="4BF562BA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u w:val="single"/>
          <w:lang w:eastAsia="en-US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eastAsia="Arial Unicode MS" w:hAnsi="Tahoma" w:cs="Tahoma"/>
          <w:sz w:val="20"/>
          <w:szCs w:val="20"/>
        </w:rPr>
        <w:t xml:space="preserve">się za związanych ofertą w okresie </w:t>
      </w:r>
      <w:r w:rsidR="00EA131E">
        <w:rPr>
          <w:rFonts w:ascii="Tahoma" w:eastAsia="Arial Unicode MS" w:hAnsi="Tahoma" w:cs="Tahoma"/>
          <w:b/>
          <w:sz w:val="20"/>
          <w:szCs w:val="20"/>
        </w:rPr>
        <w:t>90</w:t>
      </w:r>
      <w:r>
        <w:rPr>
          <w:rFonts w:ascii="Tahoma" w:eastAsia="Arial Unicode MS" w:hAnsi="Tahoma" w:cs="Tahoma"/>
          <w:b/>
          <w:sz w:val="20"/>
          <w:szCs w:val="20"/>
        </w:rPr>
        <w:t xml:space="preserve"> dni</w:t>
      </w:r>
      <w:r>
        <w:rPr>
          <w:rFonts w:ascii="Tahoma" w:eastAsia="Arial Unicode MS" w:hAnsi="Tahoma" w:cs="Tahoma"/>
          <w:sz w:val="20"/>
          <w:szCs w:val="20"/>
        </w:rPr>
        <w:t xml:space="preserve"> od daty, w której upływa termin składania ofert. </w:t>
      </w:r>
    </w:p>
    <w:p w14:paraId="3FD47178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2. Oświadczamy, że zapoznaliśmy się z warunkami postępowania określonymi w Specyfikacji  Warunków Zamówienia i nie wnosimy do niej żadnych uwag oraz akceptujemy wszelkie wymogi dotyczące przedmiotu zamówienia oraz jego wykonanie zawarte w Specyfikacji oraz w załącznikach stanowiących jej integralną część.</w:t>
      </w:r>
    </w:p>
    <w:p w14:paraId="5411D82B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4B9EBFB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242D9E02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051373F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że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o zwalczaniu nieuczciwej konkurencji.</w:t>
      </w:r>
    </w:p>
    <w:p w14:paraId="565592C4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BEC4B96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231C7FED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</w:t>
      </w:r>
    </w:p>
    <w:p w14:paraId="1764770D" w14:textId="77777777" w:rsidR="009D2203" w:rsidRDefault="009D2203" w:rsidP="009D2203">
      <w:pPr>
        <w:spacing w:after="0" w:line="240" w:lineRule="auto"/>
        <w:jc w:val="both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0437D9EF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6DB05FB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2255E586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45315ED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27D138C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 niepotrzebne skreślić</w:t>
      </w:r>
    </w:p>
    <w:p w14:paraId="63638B4B" w14:textId="77777777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7CE3A73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Zostaliśmy poinformowani, że możemy wydzielić z oferty informacje stanowiące tajemnicę przedsiębiorstwa w rozumieniu przepisów </w:t>
      </w:r>
      <w:r>
        <w:rPr>
          <w:rFonts w:ascii="Tahoma" w:hAnsi="Tahoma" w:cs="Tahoma"/>
          <w:color w:val="000000"/>
          <w:sz w:val="20"/>
          <w:szCs w:val="20"/>
        </w:rPr>
        <w:t xml:space="preserve">ustawy z dnia 16 kwietnia 1993 r. o zwalczaniu nieuczciwej konkurencji (tekst jednolity Dz. U. z 2017 r., poz. 933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zm.) </w:t>
      </w:r>
      <w:r>
        <w:rPr>
          <w:rFonts w:ascii="Tahoma" w:eastAsia="SimSun" w:hAnsi="Tahoma" w:cs="Tahoma"/>
          <w:sz w:val="20"/>
          <w:szCs w:val="20"/>
          <w:lang w:eastAsia="zh-CN"/>
        </w:rPr>
        <w:t>o zwalczaniu nieuczciwej konkurencji jednocześnie wykazując, iż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>zastrzeżone informacje stanowią tajemnice przedsiębiorstwa oraz zastrzec w odniesieniu do tych informacji,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aby nie były one udostępnione innym uczestnikom postępowania                         </w:t>
      </w:r>
      <w:r>
        <w:rPr>
          <w:rFonts w:ascii="Tahoma" w:hAnsi="Tahoma" w:cs="Tahoma"/>
          <w:color w:val="000000"/>
          <w:sz w:val="20"/>
          <w:szCs w:val="20"/>
        </w:rPr>
        <w:t>w oparciu o następujące uzasadnienie:</w:t>
      </w:r>
    </w:p>
    <w:p w14:paraId="4493DE0C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</w:t>
      </w:r>
    </w:p>
    <w:p w14:paraId="77BA5B2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348F856" w14:textId="4C12E078" w:rsidR="009D2203" w:rsidRDefault="009D2203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footnoteReference w:id="1"/>
      </w:r>
      <w:r>
        <w:rPr>
          <w:rFonts w:ascii="Tahoma" w:eastAsia="Times New Roman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footnoteReference w:id="2"/>
      </w:r>
    </w:p>
    <w:p w14:paraId="0B3A2AA6" w14:textId="56B1E0CB" w:rsidR="00B84011" w:rsidRDefault="00B84011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-5"/>
          <w:sz w:val="20"/>
          <w:szCs w:val="20"/>
        </w:rPr>
      </w:pPr>
    </w:p>
    <w:p w14:paraId="0109A3DE" w14:textId="77777777" w:rsidR="00B84011" w:rsidRDefault="00B84011" w:rsidP="009D2203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pacing w:val="-5"/>
          <w:sz w:val="20"/>
          <w:szCs w:val="20"/>
        </w:rPr>
      </w:pPr>
    </w:p>
    <w:p w14:paraId="616BC233" w14:textId="77777777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</w:p>
    <w:p w14:paraId="476BF905" w14:textId="77777777" w:rsidR="00035BF5" w:rsidRDefault="00035BF5" w:rsidP="009D2203">
      <w:pPr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E05F8E3" w14:textId="6E838AAD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V. Warunki płatności</w:t>
      </w:r>
    </w:p>
    <w:p w14:paraId="07A13B1A" w14:textId="77777777" w:rsidR="00035BF5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Termin zapłaty i inne warunki płatności – zgodnie z projektem umowy stanowiącym załącznik</w:t>
      </w:r>
    </w:p>
    <w:p w14:paraId="462A1EEA" w14:textId="09075834" w:rsidR="009D2203" w:rsidRDefault="009D2203" w:rsidP="009D2203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nr 5</w:t>
      </w:r>
      <w:r w:rsidR="00035BF5">
        <w:rPr>
          <w:rFonts w:ascii="Tahoma" w:eastAsia="Arial Unicode MS" w:hAnsi="Tahoma" w:cs="Tahoma"/>
          <w:color w:val="000000"/>
          <w:sz w:val="20"/>
          <w:szCs w:val="20"/>
        </w:rPr>
        <w:t xml:space="preserve"> do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SWZ.</w:t>
      </w:r>
    </w:p>
    <w:p w14:paraId="58F0D9FD" w14:textId="77777777" w:rsidR="009D2203" w:rsidRDefault="009D2203" w:rsidP="009D2203">
      <w:pPr>
        <w:keepNext/>
        <w:tabs>
          <w:tab w:val="left" w:pos="720"/>
        </w:tabs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AE796BA" w14:textId="77777777" w:rsidR="009D2203" w:rsidRDefault="009D2203" w:rsidP="009D2203">
      <w:pPr>
        <w:keepNext/>
        <w:tabs>
          <w:tab w:val="left" w:pos="720"/>
        </w:tabs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VI. Wpłata wadium:</w:t>
      </w:r>
    </w:p>
    <w:p w14:paraId="118E32EB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1. Przedkładamy potwierdzenie wniesienia wadium</w:t>
      </w:r>
    </w:p>
    <w:p w14:paraId="17441094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w formie………………………..........................................................................................................</w:t>
      </w:r>
    </w:p>
    <w:p w14:paraId="293CC1E1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1AE68C7D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zwróci wadium na konto Wykonawcy (dot. wadium w formie pieniężnej):</w:t>
      </w:r>
    </w:p>
    <w:p w14:paraId="19A85049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691CAED3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banku…………………………………………………………………………..........................................</w:t>
      </w:r>
    </w:p>
    <w:p w14:paraId="0C6BB83C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  <w:u w:val="single"/>
        </w:rPr>
        <w:t>Zamawiający zwróci wadium wniesione w innej formie niż w pieniądzu - - oświadczenie o zwolnieniu</w:t>
      </w:r>
    </w:p>
    <w:p w14:paraId="1B8798A3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wadium prześle na adres e-mail: ………………………..……….……………</w:t>
      </w:r>
    </w:p>
    <w:p w14:paraId="3BF75997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b/>
          <w:color w:val="000000"/>
          <w:sz w:val="20"/>
          <w:szCs w:val="20"/>
        </w:rPr>
      </w:pPr>
    </w:p>
    <w:p w14:paraId="1B34CE6C" w14:textId="77777777" w:rsidR="009D2203" w:rsidRDefault="009D2203" w:rsidP="009D2203">
      <w:pPr>
        <w:keepNext/>
        <w:widowControl w:val="0"/>
        <w:tabs>
          <w:tab w:val="left" w:pos="708"/>
        </w:tabs>
        <w:spacing w:after="0" w:line="240" w:lineRule="auto"/>
        <w:ind w:left="1440" w:hanging="1440"/>
        <w:jc w:val="both"/>
        <w:outlineLvl w:val="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VII.</w:t>
      </w:r>
      <w:r>
        <w:rPr>
          <w:rFonts w:ascii="Tahoma" w:hAnsi="Tahoma" w:cs="Tahoma"/>
          <w:b/>
          <w:sz w:val="20"/>
          <w:szCs w:val="20"/>
        </w:rPr>
        <w:t xml:space="preserve"> Załączniki i dokumenty złożone przez Wykonawcę łącznie z ofertą: </w:t>
      </w:r>
    </w:p>
    <w:p w14:paraId="53DFD389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4CC3017D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701D06A1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24942FBF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4FDAEDBE" w14:textId="77777777" w:rsidR="009D2203" w:rsidRDefault="009D2203" w:rsidP="009D2203">
      <w:pPr>
        <w:keepNext/>
        <w:widowControl w:val="0"/>
        <w:numPr>
          <w:ilvl w:val="7"/>
          <w:numId w:val="19"/>
        </w:numPr>
        <w:spacing w:after="0" w:line="240" w:lineRule="auto"/>
        <w:jc w:val="both"/>
        <w:outlineLvl w:val="7"/>
        <w:rPr>
          <w:rFonts w:ascii="Tahoma" w:hAnsi="Tahoma" w:cs="Tahoma"/>
          <w:b/>
          <w:sz w:val="20"/>
          <w:szCs w:val="20"/>
          <w:u w:val="single"/>
        </w:rPr>
      </w:pPr>
    </w:p>
    <w:p w14:paraId="1CDF7D19" w14:textId="77777777" w:rsidR="009D2203" w:rsidRDefault="009D2203" w:rsidP="009D2203">
      <w:pPr>
        <w:keepNext/>
        <w:widowControl w:val="0"/>
        <w:numPr>
          <w:ilvl w:val="7"/>
          <w:numId w:val="19"/>
        </w:numPr>
        <w:spacing w:after="0" w:line="240" w:lineRule="auto"/>
        <w:jc w:val="both"/>
        <w:outlineLvl w:val="7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VIII. Określenie statusu przedsiębiorstwa Wykonawcy (do celów statystycznych)</w:t>
      </w:r>
    </w:p>
    <w:p w14:paraId="44CEF136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b/>
          <w:bCs/>
          <w:color w:val="000000"/>
          <w:sz w:val="20"/>
          <w:szCs w:val="20"/>
          <w:lang w:eastAsia="hi-IN" w:bidi="hi-IN"/>
        </w:rPr>
      </w:pPr>
      <w:r>
        <w:rPr>
          <w:rFonts w:ascii="Tahoma" w:eastAsia="Arial" w:hAnsi="Tahoma" w:cs="Tahoma"/>
          <w:color w:val="000000"/>
          <w:sz w:val="20"/>
          <w:szCs w:val="20"/>
          <w:lang w:eastAsia="hi-IN" w:bidi="hi-IN"/>
        </w:rPr>
        <w:t xml:space="preserve">Oświadczam, że </w:t>
      </w:r>
      <w:r>
        <w:rPr>
          <w:rFonts w:ascii="Tahoma" w:eastAsia="Arial" w:hAnsi="Tahoma" w:cs="Tahoma"/>
          <w:b/>
          <w:bCs/>
          <w:color w:val="000000"/>
          <w:sz w:val="20"/>
          <w:szCs w:val="20"/>
          <w:lang w:eastAsia="hi-IN" w:bidi="hi-IN"/>
        </w:rPr>
        <w:t>jesteśmy / nie jesteśmy</w:t>
      </w:r>
    </w:p>
    <w:p w14:paraId="5208893F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b/>
          <w:bCs/>
          <w:color w:val="000000"/>
          <w:sz w:val="20"/>
          <w:szCs w:val="20"/>
          <w:lang w:eastAsia="hi-IN" w:bidi="hi-IN"/>
        </w:rPr>
      </w:pPr>
    </w:p>
    <w:p w14:paraId="2C860D8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</w:t>
      </w:r>
      <w:r>
        <w:rPr>
          <w:rFonts w:ascii="Symbol" w:eastAsia="Arial" w:hAnsi="Symbol" w:cs="Arial"/>
          <w:b/>
          <w:bCs/>
          <w:color w:val="000000"/>
          <w:sz w:val="18"/>
          <w:szCs w:val="18"/>
          <w:lang w:eastAsia="hi-IN" w:bidi="hi-IN"/>
        </w:rPr>
        <w:t></w:t>
      </w:r>
      <w:r>
        <w:rPr>
          <w:rFonts w:ascii="Tahoma" w:eastAsia="Arial" w:hAnsi="Tahoma" w:cs="Tahoma"/>
          <w:color w:val="000000"/>
          <w:lang w:eastAsia="hi-IN" w:bidi="hi-IN"/>
        </w:rPr>
        <w:t>mikro przedsiębiorstwem</w:t>
      </w:r>
      <w:r>
        <w:rPr>
          <w:rFonts w:ascii="Tahoma" w:eastAsia="Arial" w:hAnsi="Tahoma" w:cs="Tahoma"/>
          <w:b/>
          <w:bCs/>
          <w:i/>
          <w:iCs/>
          <w:color w:val="000000"/>
          <w:spacing w:val="-9"/>
          <w:lang w:eastAsia="hi-IN" w:bidi="hi-IN"/>
        </w:rPr>
        <w:t>*</w:t>
      </w:r>
    </w:p>
    <w:p w14:paraId="2DC2C7FE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</w:p>
    <w:p w14:paraId="247F3916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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</w:t>
      </w:r>
      <w:r>
        <w:rPr>
          <w:rFonts w:ascii="Tahoma" w:eastAsia="Arial" w:hAnsi="Tahoma" w:cs="Tahoma"/>
          <w:color w:val="000000"/>
          <w:lang w:eastAsia="hi-IN" w:bidi="hi-IN"/>
        </w:rPr>
        <w:t>małym przedsiębiorstwem</w:t>
      </w:r>
      <w:r>
        <w:rPr>
          <w:rFonts w:ascii="Tahoma" w:eastAsia="Arial" w:hAnsi="Tahoma" w:cs="Tahoma"/>
          <w:b/>
          <w:bCs/>
          <w:i/>
          <w:iCs/>
          <w:color w:val="000000"/>
          <w:spacing w:val="-9"/>
          <w:lang w:eastAsia="hi-IN" w:bidi="hi-IN"/>
        </w:rPr>
        <w:t>*</w:t>
      </w:r>
    </w:p>
    <w:p w14:paraId="3FBDC45A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eastAsia="Arial" w:hAnsi="Tahoma" w:cs="Tahoma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</w:p>
    <w:p w14:paraId="6E2295D9" w14:textId="77777777" w:rsidR="009D2203" w:rsidRDefault="009D2203" w:rsidP="009D2203">
      <w:pPr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lang w:eastAsia="hi-IN" w:bidi="hi-IN"/>
        </w:rPr>
      </w:pPr>
      <w:r>
        <w:rPr>
          <w:rFonts w:ascii="Tahoma" w:eastAsia="Arial" w:hAnsi="Tahoma" w:cs="Tahoma"/>
          <w:color w:val="000000"/>
          <w:lang w:eastAsia="hi-IN" w:bidi="hi-IN"/>
        </w:rPr>
        <w:t xml:space="preserve"> 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</w:t>
      </w:r>
      <w:r>
        <w:rPr>
          <w:rFonts w:ascii="Symbol" w:eastAsia="Arial" w:hAnsi="Symbol" w:cs="Arial"/>
          <w:b/>
          <w:bCs/>
          <w:color w:val="000000"/>
          <w:sz w:val="24"/>
          <w:szCs w:val="24"/>
          <w:lang w:eastAsia="hi-IN" w:bidi="hi-IN"/>
        </w:rPr>
        <w:t></w:t>
      </w:r>
      <w:r>
        <w:rPr>
          <w:rFonts w:ascii="Tahoma" w:eastAsia="Arial" w:hAnsi="Tahoma" w:cs="Tahoma"/>
          <w:color w:val="000000"/>
          <w:lang w:eastAsia="hi-IN" w:bidi="hi-IN"/>
        </w:rPr>
        <w:t>średnim przedsiębiorstwem</w:t>
      </w:r>
      <w:r>
        <w:rPr>
          <w:rFonts w:ascii="Tahoma" w:eastAsia="Arial" w:hAnsi="Tahoma" w:cs="Tahoma"/>
          <w:b/>
          <w:bCs/>
          <w:i/>
          <w:iCs/>
          <w:color w:val="000000"/>
          <w:spacing w:val="-9"/>
          <w:lang w:eastAsia="hi-IN" w:bidi="hi-IN"/>
        </w:rPr>
        <w:t xml:space="preserve">*  </w:t>
      </w:r>
    </w:p>
    <w:p w14:paraId="3FDB87EA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63F9ED01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60626C5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</w:p>
    <w:p w14:paraId="3509FA28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5ACE98E9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i/>
          <w:iCs/>
          <w:spacing w:val="-9"/>
        </w:rPr>
      </w:pPr>
    </w:p>
    <w:p w14:paraId="42CD0E51" w14:textId="77777777" w:rsidR="009D2203" w:rsidRDefault="009D2203" w:rsidP="009D2203">
      <w:pPr>
        <w:widowControl w:val="0"/>
        <w:shd w:val="clear" w:color="auto" w:fill="FFFFFF"/>
        <w:spacing w:after="0" w:line="240" w:lineRule="auto"/>
        <w:jc w:val="both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4FAB13F0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7128C835" w14:textId="77777777" w:rsidR="009D2203" w:rsidRDefault="009D2203" w:rsidP="009D2203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44959A48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3A4C8DE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25ECB74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053FE8E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7FD68BAE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64B98107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3B97DC42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4BE9AD56" w14:textId="77777777" w:rsidR="009D2203" w:rsidRDefault="009D2203" w:rsidP="009D2203">
      <w:pP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</w:p>
    <w:p w14:paraId="5EABA285" w14:textId="77777777" w:rsidR="009D2203" w:rsidRDefault="009D2203" w:rsidP="009D220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16"/>
          <w:szCs w:val="16"/>
        </w:rPr>
      </w:pPr>
    </w:p>
    <w:p w14:paraId="79869FD4" w14:textId="1404AC4B" w:rsidR="009D2203" w:rsidRDefault="009D2203" w:rsidP="009D2203">
      <w:pPr>
        <w:spacing w:after="0" w:line="240" w:lineRule="auto"/>
        <w:ind w:left="4963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  <w:t xml:space="preserve">                                                                               </w:t>
      </w:r>
    </w:p>
    <w:p w14:paraId="053ACFF8" w14:textId="77777777" w:rsidR="009D2203" w:rsidRDefault="009D2203" w:rsidP="009D2203">
      <w:pPr>
        <w:spacing w:after="0" w:line="240" w:lineRule="auto"/>
        <w:ind w:left="4963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.............................................................</w:t>
      </w:r>
    </w:p>
    <w:p w14:paraId="66317B92" w14:textId="3D8858A8" w:rsidR="00CA01F9" w:rsidRPr="00074736" w:rsidRDefault="009D2203" w:rsidP="009D220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</w:r>
      <w:r>
        <w:rPr>
          <w:rFonts w:ascii="Tahoma" w:eastAsia="Arial Unicode MS" w:hAnsi="Tahoma" w:cs="Tahoma"/>
          <w:sz w:val="20"/>
          <w:szCs w:val="20"/>
        </w:rPr>
        <w:tab/>
        <w:t xml:space="preserve">                        (podpis upoważnionego przedstawiciela) 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05A0" w14:textId="77777777" w:rsidR="00F73F60" w:rsidRDefault="00F73F60">
      <w:pPr>
        <w:spacing w:after="0" w:line="240" w:lineRule="auto"/>
      </w:pPr>
      <w:r>
        <w:separator/>
      </w:r>
    </w:p>
  </w:endnote>
  <w:endnote w:type="continuationSeparator" w:id="0">
    <w:p w14:paraId="6AD87F2F" w14:textId="77777777" w:rsidR="00F73F60" w:rsidRDefault="00F7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B63B" w14:textId="77777777" w:rsidR="00F73F60" w:rsidRDefault="00F73F60">
      <w:pPr>
        <w:spacing w:after="0" w:line="240" w:lineRule="auto"/>
      </w:pPr>
      <w:r>
        <w:separator/>
      </w:r>
    </w:p>
  </w:footnote>
  <w:footnote w:type="continuationSeparator" w:id="0">
    <w:p w14:paraId="79F860D2" w14:textId="77777777" w:rsidR="00F73F60" w:rsidRDefault="00F73F60">
      <w:pPr>
        <w:spacing w:after="0" w:line="240" w:lineRule="auto"/>
      </w:pPr>
      <w:r>
        <w:continuationSeparator/>
      </w:r>
    </w:p>
  </w:footnote>
  <w:footnote w:id="1">
    <w:p w14:paraId="5C2FAA23" w14:textId="77777777" w:rsidR="009D2203" w:rsidRDefault="009D2203" w:rsidP="009D2203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B9EF0BC" w14:textId="77777777" w:rsidR="009D2203" w:rsidRDefault="009D2203" w:rsidP="009D2203">
      <w:pPr>
        <w:spacing w:after="0"/>
        <w:jc w:val="both"/>
        <w:rPr>
          <w:rFonts w:ascii="Tahoma" w:hAnsi="Tahoma" w:cs="Tahoma"/>
          <w:b/>
          <w:bCs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  <w:p w14:paraId="0B8624FB" w14:textId="77777777" w:rsidR="009D2203" w:rsidRDefault="009D2203" w:rsidP="009D2203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5BF5"/>
    <w:rsid w:val="00036FA8"/>
    <w:rsid w:val="00042372"/>
    <w:rsid w:val="00065203"/>
    <w:rsid w:val="00074736"/>
    <w:rsid w:val="000C2E7D"/>
    <w:rsid w:val="000D6542"/>
    <w:rsid w:val="00144B8A"/>
    <w:rsid w:val="00146AC0"/>
    <w:rsid w:val="00172A27"/>
    <w:rsid w:val="001829BE"/>
    <w:rsid w:val="001A56F1"/>
    <w:rsid w:val="001B60F1"/>
    <w:rsid w:val="001D5C56"/>
    <w:rsid w:val="001D7A15"/>
    <w:rsid w:val="00202DA0"/>
    <w:rsid w:val="00265C0D"/>
    <w:rsid w:val="00271618"/>
    <w:rsid w:val="002750E3"/>
    <w:rsid w:val="002A11AF"/>
    <w:rsid w:val="002A77B1"/>
    <w:rsid w:val="002E3A8C"/>
    <w:rsid w:val="003405EB"/>
    <w:rsid w:val="00340C65"/>
    <w:rsid w:val="00344AD2"/>
    <w:rsid w:val="003603C5"/>
    <w:rsid w:val="003D48E1"/>
    <w:rsid w:val="003F1BFB"/>
    <w:rsid w:val="00414AD3"/>
    <w:rsid w:val="004455E0"/>
    <w:rsid w:val="004656D4"/>
    <w:rsid w:val="004B1AC9"/>
    <w:rsid w:val="004B3AF7"/>
    <w:rsid w:val="004E6F9F"/>
    <w:rsid w:val="00522C07"/>
    <w:rsid w:val="00581E24"/>
    <w:rsid w:val="0058687A"/>
    <w:rsid w:val="005D3189"/>
    <w:rsid w:val="005E7104"/>
    <w:rsid w:val="005F0D5F"/>
    <w:rsid w:val="006055CD"/>
    <w:rsid w:val="00627E18"/>
    <w:rsid w:val="00651BFE"/>
    <w:rsid w:val="006533DA"/>
    <w:rsid w:val="0065554B"/>
    <w:rsid w:val="00656E84"/>
    <w:rsid w:val="00680545"/>
    <w:rsid w:val="006F0D89"/>
    <w:rsid w:val="006F7D44"/>
    <w:rsid w:val="00741F27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A5C0E"/>
    <w:rsid w:val="008E3119"/>
    <w:rsid w:val="008F0E03"/>
    <w:rsid w:val="00911F42"/>
    <w:rsid w:val="00931873"/>
    <w:rsid w:val="00970FBD"/>
    <w:rsid w:val="00983D8F"/>
    <w:rsid w:val="009D2203"/>
    <w:rsid w:val="009D69B0"/>
    <w:rsid w:val="00A23DFA"/>
    <w:rsid w:val="00AA1485"/>
    <w:rsid w:val="00AA25B2"/>
    <w:rsid w:val="00AC1F5B"/>
    <w:rsid w:val="00B07E5F"/>
    <w:rsid w:val="00B25E7B"/>
    <w:rsid w:val="00B57132"/>
    <w:rsid w:val="00B64881"/>
    <w:rsid w:val="00B84011"/>
    <w:rsid w:val="00BC14FA"/>
    <w:rsid w:val="00BF7B28"/>
    <w:rsid w:val="00C066BD"/>
    <w:rsid w:val="00C91330"/>
    <w:rsid w:val="00CA01F9"/>
    <w:rsid w:val="00CA3A15"/>
    <w:rsid w:val="00D43170"/>
    <w:rsid w:val="00D468CF"/>
    <w:rsid w:val="00DC0768"/>
    <w:rsid w:val="00DE0D25"/>
    <w:rsid w:val="00DE3E56"/>
    <w:rsid w:val="00E1667A"/>
    <w:rsid w:val="00E42D6A"/>
    <w:rsid w:val="00E51BA3"/>
    <w:rsid w:val="00E748E6"/>
    <w:rsid w:val="00E84BF7"/>
    <w:rsid w:val="00EA131E"/>
    <w:rsid w:val="00EC15F8"/>
    <w:rsid w:val="00EF00C8"/>
    <w:rsid w:val="00F10C97"/>
    <w:rsid w:val="00F73F60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styleId="Odwoanieprzypisudolnego">
    <w:name w:val="footnote reference"/>
    <w:aliases w:val="Odwołanie przypisu"/>
    <w:uiPriority w:val="99"/>
    <w:semiHidden/>
    <w:unhideWhenUsed/>
    <w:rsid w:val="009D2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316B3-1981-4041-AD09-266B3F2D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5</cp:revision>
  <cp:lastPrinted>2023-08-10T05:00:00Z</cp:lastPrinted>
  <dcterms:created xsi:type="dcterms:W3CDTF">2024-10-16T06:53:00Z</dcterms:created>
  <dcterms:modified xsi:type="dcterms:W3CDTF">2024-10-16T07:12:00Z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